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459" w:rsidRDefault="00AD3459" w:rsidP="00AD34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3459" w:rsidRDefault="00AD3459" w:rsidP="00AD34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3459" w:rsidRDefault="00AD3459" w:rsidP="00AD34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3459" w:rsidRDefault="00AD3459" w:rsidP="00AD34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3459" w:rsidRDefault="00AD3459" w:rsidP="00AD34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3459" w:rsidRDefault="00AD3459" w:rsidP="00AD34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3459" w:rsidRDefault="00AD3459" w:rsidP="00AD34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C760B" w:rsidRDefault="001C760B" w:rsidP="00AD34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Proposed Security Models f</w:t>
      </w:r>
      <w:r w:rsidR="00AD3459">
        <w:rPr>
          <w:rFonts w:ascii="Times New Roman" w:hAnsi="Times New Roman" w:cs="Times New Roman"/>
          <w:sz w:val="24"/>
          <w:szCs w:val="24"/>
        </w:rPr>
        <w:t xml:space="preserve">or </w:t>
      </w:r>
      <w:r w:rsidR="00AD3459" w:rsidRPr="006F0D93">
        <w:rPr>
          <w:rFonts w:ascii="Times New Roman" w:hAnsi="Times New Roman" w:cs="Times New Roman"/>
          <w:noProof/>
          <w:sz w:val="24"/>
          <w:szCs w:val="24"/>
        </w:rPr>
        <w:t>Wellness</w:t>
      </w:r>
      <w:r w:rsidR="00AD3459">
        <w:rPr>
          <w:rFonts w:ascii="Times New Roman" w:hAnsi="Times New Roman" w:cs="Times New Roman"/>
          <w:sz w:val="24"/>
          <w:szCs w:val="24"/>
        </w:rPr>
        <w:t xml:space="preserve"> Technology, </w:t>
      </w:r>
      <w:proofErr w:type="spellStart"/>
      <w:r w:rsidR="00AD3459">
        <w:rPr>
          <w:rFonts w:ascii="Times New Roman" w:hAnsi="Times New Roman" w:cs="Times New Roman"/>
          <w:sz w:val="24"/>
          <w:szCs w:val="24"/>
        </w:rPr>
        <w:t>Inc</w:t>
      </w:r>
      <w:proofErr w:type="spellEnd"/>
    </w:p>
    <w:p w:rsidR="00AD3459" w:rsidRDefault="00AD3459" w:rsidP="00AD34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AD3459" w:rsidRDefault="00AD3459" w:rsidP="00AD34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AD3459" w:rsidRDefault="00AD3459" w:rsidP="00AD34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AD3459" w:rsidRDefault="00AD3459" w:rsidP="00AD34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3459" w:rsidRDefault="00AD3459" w:rsidP="00AD34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3459" w:rsidRDefault="00AD3459" w:rsidP="00AD34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3459" w:rsidRDefault="00AD3459" w:rsidP="00AD34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3459" w:rsidRDefault="00AD3459" w:rsidP="00AD34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3459" w:rsidRDefault="00AD3459" w:rsidP="00AD34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D3459" w:rsidRDefault="00AD3459" w:rsidP="00AD345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Proposed Security Models for </w:t>
      </w:r>
      <w:r w:rsidRPr="006F0D93">
        <w:rPr>
          <w:rFonts w:ascii="Times New Roman" w:hAnsi="Times New Roman" w:cs="Times New Roman"/>
          <w:noProof/>
          <w:sz w:val="24"/>
          <w:szCs w:val="24"/>
        </w:rPr>
        <w:t>Wellness</w:t>
      </w:r>
      <w:r>
        <w:rPr>
          <w:rFonts w:ascii="Times New Roman" w:hAnsi="Times New Roman" w:cs="Times New Roman"/>
          <w:sz w:val="24"/>
          <w:szCs w:val="24"/>
        </w:rPr>
        <w:t xml:space="preserve"> Technology, </w:t>
      </w:r>
      <w:proofErr w:type="spellStart"/>
      <w:r>
        <w:rPr>
          <w:rFonts w:ascii="Times New Roman" w:hAnsi="Times New Roman" w:cs="Times New Roman"/>
          <w:sz w:val="24"/>
          <w:szCs w:val="24"/>
        </w:rPr>
        <w:t>Inc</w:t>
      </w:r>
      <w:proofErr w:type="spellEnd"/>
    </w:p>
    <w:p w:rsidR="00AD3459" w:rsidRDefault="00C20CD4" w:rsidP="00D531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The contemporary corporate sector has </w:t>
      </w:r>
      <w:r w:rsidRPr="006F0D93">
        <w:rPr>
          <w:rFonts w:ascii="Times New Roman" w:hAnsi="Times New Roman" w:cs="Times New Roman"/>
          <w:noProof/>
          <w:sz w:val="24"/>
          <w:szCs w:val="24"/>
        </w:rPr>
        <w:t>dawn</w:t>
      </w:r>
      <w:r w:rsidR="006F0D93">
        <w:rPr>
          <w:rFonts w:ascii="Times New Roman" w:hAnsi="Times New Roman" w:cs="Times New Roman"/>
          <w:noProof/>
          <w:sz w:val="24"/>
          <w:szCs w:val="24"/>
        </w:rPr>
        <w:t>ed</w:t>
      </w:r>
      <w:r>
        <w:rPr>
          <w:rFonts w:ascii="Times New Roman" w:hAnsi="Times New Roman" w:cs="Times New Roman"/>
          <w:sz w:val="24"/>
          <w:szCs w:val="24"/>
        </w:rPr>
        <w:t xml:space="preserve"> on the strategic importance of instituting </w:t>
      </w:r>
      <w:proofErr w:type="gramStart"/>
      <w:r>
        <w:rPr>
          <w:rFonts w:ascii="Times New Roman" w:hAnsi="Times New Roman" w:cs="Times New Roman"/>
          <w:sz w:val="24"/>
          <w:szCs w:val="24"/>
        </w:rPr>
        <w:t>strong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governance, risk</w:t>
      </w:r>
      <w:r w:rsidR="00043675">
        <w:rPr>
          <w:rFonts w:ascii="Times New Roman" w:hAnsi="Times New Roman" w:cs="Times New Roman"/>
          <w:sz w:val="24"/>
          <w:szCs w:val="24"/>
        </w:rPr>
        <w:t xml:space="preserve">, and compliance (GRC) competencies in their department. </w:t>
      </w:r>
      <w:r w:rsidR="00B7384D">
        <w:rPr>
          <w:rFonts w:ascii="Times New Roman" w:hAnsi="Times New Roman" w:cs="Times New Roman"/>
          <w:sz w:val="24"/>
          <w:szCs w:val="24"/>
        </w:rPr>
        <w:t>An</w:t>
      </w:r>
      <w:r w:rsidR="000E1722">
        <w:rPr>
          <w:rFonts w:ascii="Times New Roman" w:hAnsi="Times New Roman" w:cs="Times New Roman"/>
          <w:sz w:val="24"/>
          <w:szCs w:val="24"/>
        </w:rPr>
        <w:t xml:space="preserve"> effective GRC model in an organization play</w:t>
      </w:r>
      <w:r w:rsidR="00B7384D">
        <w:rPr>
          <w:rFonts w:ascii="Times New Roman" w:hAnsi="Times New Roman" w:cs="Times New Roman"/>
          <w:sz w:val="24"/>
          <w:szCs w:val="24"/>
        </w:rPr>
        <w:t>s</w:t>
      </w:r>
      <w:r w:rsidR="00E31E4C">
        <w:rPr>
          <w:rFonts w:ascii="Times New Roman" w:hAnsi="Times New Roman" w:cs="Times New Roman"/>
          <w:sz w:val="24"/>
          <w:szCs w:val="24"/>
        </w:rPr>
        <w:t xml:space="preserve"> a critical role because of the ability to </w:t>
      </w:r>
      <w:r w:rsidR="00C63FEE">
        <w:rPr>
          <w:rFonts w:ascii="Times New Roman" w:hAnsi="Times New Roman" w:cs="Times New Roman"/>
          <w:sz w:val="24"/>
          <w:szCs w:val="24"/>
        </w:rPr>
        <w:t>transform</w:t>
      </w:r>
      <w:r w:rsidR="00E31E4C">
        <w:rPr>
          <w:rFonts w:ascii="Times New Roman" w:hAnsi="Times New Roman" w:cs="Times New Roman"/>
          <w:sz w:val="24"/>
          <w:szCs w:val="24"/>
        </w:rPr>
        <w:t xml:space="preserve"> isolated programs, processes, as well as systems </w:t>
      </w:r>
      <w:r w:rsidR="00C63FEE">
        <w:rPr>
          <w:rFonts w:ascii="Times New Roman" w:hAnsi="Times New Roman" w:cs="Times New Roman"/>
          <w:sz w:val="24"/>
          <w:szCs w:val="24"/>
        </w:rPr>
        <w:t>into enterprise-wide</w:t>
      </w:r>
      <w:r w:rsidR="00B7384D">
        <w:rPr>
          <w:rFonts w:ascii="Times New Roman" w:hAnsi="Times New Roman" w:cs="Times New Roman"/>
          <w:sz w:val="24"/>
          <w:szCs w:val="24"/>
        </w:rPr>
        <w:t xml:space="preserve"> internal control structure</w:t>
      </w:r>
      <w:sdt>
        <w:sdtPr>
          <w:rPr>
            <w:rFonts w:ascii="Times New Roman" w:hAnsi="Times New Roman" w:cs="Times New Roman"/>
            <w:sz w:val="24"/>
            <w:szCs w:val="24"/>
          </w:rPr>
          <w:id w:val="-1040895602"/>
          <w:citation/>
        </w:sdtPr>
        <w:sdtEndPr/>
        <w:sdtContent>
          <w:r w:rsidR="004C075C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4C075C">
            <w:rPr>
              <w:rFonts w:ascii="Times New Roman" w:hAnsi="Times New Roman" w:cs="Times New Roman"/>
              <w:sz w:val="24"/>
              <w:szCs w:val="24"/>
            </w:rPr>
            <w:instrText xml:space="preserve"> CITATION Cha10 \l 1033 </w:instrText>
          </w:r>
          <w:r w:rsidR="004C075C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4C075C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4C075C" w:rsidRPr="004C075C">
            <w:rPr>
              <w:rFonts w:ascii="Times New Roman" w:hAnsi="Times New Roman" w:cs="Times New Roman"/>
              <w:noProof/>
              <w:sz w:val="24"/>
              <w:szCs w:val="24"/>
            </w:rPr>
            <w:t>(Chatzipoulidis, 2010)</w:t>
          </w:r>
          <w:r w:rsidR="004C075C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B7384D">
        <w:rPr>
          <w:rFonts w:ascii="Times New Roman" w:hAnsi="Times New Roman" w:cs="Times New Roman"/>
          <w:sz w:val="24"/>
          <w:szCs w:val="24"/>
        </w:rPr>
        <w:t xml:space="preserve">. </w:t>
      </w:r>
      <w:r w:rsidR="001846F9">
        <w:rPr>
          <w:rFonts w:ascii="Times New Roman" w:hAnsi="Times New Roman" w:cs="Times New Roman"/>
          <w:sz w:val="24"/>
          <w:szCs w:val="24"/>
        </w:rPr>
        <w:t>Subtle enterprise-wide internal control structures focus on improving risk management capabilities and awareness in an organization</w:t>
      </w:r>
      <w:sdt>
        <w:sdtPr>
          <w:rPr>
            <w:rFonts w:ascii="Times New Roman" w:hAnsi="Times New Roman" w:cs="Times New Roman"/>
            <w:sz w:val="24"/>
            <w:szCs w:val="24"/>
          </w:rPr>
          <w:id w:val="-1299609532"/>
          <w:citation/>
        </w:sdtPr>
        <w:sdtEndPr/>
        <w:sdtContent>
          <w:r w:rsidR="00AA3581">
            <w:rPr>
              <w:rFonts w:ascii="Times New Roman" w:hAnsi="Times New Roman" w:cs="Times New Roman"/>
              <w:sz w:val="24"/>
              <w:szCs w:val="24"/>
            </w:rPr>
            <w:fldChar w:fldCharType="begin"/>
          </w:r>
          <w:r w:rsidR="00AA3581">
            <w:rPr>
              <w:rFonts w:ascii="Times New Roman" w:hAnsi="Times New Roman" w:cs="Times New Roman"/>
              <w:sz w:val="24"/>
              <w:szCs w:val="24"/>
            </w:rPr>
            <w:instrText xml:space="preserve"> CITATION Pau13 \l 1033 </w:instrText>
          </w:r>
          <w:r w:rsidR="00AA3581">
            <w:rPr>
              <w:rFonts w:ascii="Times New Roman" w:hAnsi="Times New Roman" w:cs="Times New Roman"/>
              <w:sz w:val="24"/>
              <w:szCs w:val="24"/>
            </w:rPr>
            <w:fldChar w:fldCharType="separate"/>
          </w:r>
          <w:r w:rsidR="00AA3581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AA3581" w:rsidRPr="00AA3581">
            <w:rPr>
              <w:rFonts w:ascii="Times New Roman" w:hAnsi="Times New Roman" w:cs="Times New Roman"/>
              <w:noProof/>
              <w:sz w:val="24"/>
              <w:szCs w:val="24"/>
            </w:rPr>
            <w:t>(Paul, 2013)</w:t>
          </w:r>
          <w:r w:rsidR="00AA3581">
            <w:rPr>
              <w:rFonts w:ascii="Times New Roman" w:hAnsi="Times New Roman" w:cs="Times New Roman"/>
              <w:sz w:val="24"/>
              <w:szCs w:val="24"/>
            </w:rPr>
            <w:fldChar w:fldCharType="end"/>
          </w:r>
        </w:sdtContent>
      </w:sdt>
      <w:r w:rsidR="00AA3581">
        <w:rPr>
          <w:rFonts w:ascii="Times New Roman" w:hAnsi="Times New Roman" w:cs="Times New Roman"/>
          <w:sz w:val="24"/>
          <w:szCs w:val="24"/>
        </w:rPr>
        <w:t>.</w:t>
      </w:r>
      <w:r w:rsidR="001846F9">
        <w:rPr>
          <w:rFonts w:ascii="Times New Roman" w:hAnsi="Times New Roman" w:cs="Times New Roman"/>
          <w:sz w:val="24"/>
          <w:szCs w:val="24"/>
        </w:rPr>
        <w:t xml:space="preserve"> </w:t>
      </w:r>
      <w:r w:rsidR="00AA3581">
        <w:rPr>
          <w:rFonts w:ascii="Times New Roman" w:hAnsi="Times New Roman" w:cs="Times New Roman"/>
          <w:sz w:val="24"/>
          <w:szCs w:val="24"/>
        </w:rPr>
        <w:t>Further, a reliable enterprise-wide internal control influences the caliber of security policy and interv</w:t>
      </w:r>
      <w:r w:rsidR="007453DA">
        <w:rPr>
          <w:rFonts w:ascii="Times New Roman" w:hAnsi="Times New Roman" w:cs="Times New Roman"/>
          <w:sz w:val="24"/>
          <w:szCs w:val="24"/>
        </w:rPr>
        <w:t xml:space="preserve">entions that bolster the protection mechanisms (ibid). </w:t>
      </w:r>
      <w:r w:rsidR="006A250E">
        <w:rPr>
          <w:rFonts w:ascii="Times New Roman" w:hAnsi="Times New Roman" w:cs="Times New Roman"/>
          <w:sz w:val="24"/>
          <w:szCs w:val="24"/>
        </w:rPr>
        <w:t xml:space="preserve">A security policy document expresses the protection mechanisms </w:t>
      </w:r>
      <w:r w:rsidR="003602FA">
        <w:rPr>
          <w:rFonts w:ascii="Times New Roman" w:hAnsi="Times New Roman" w:cs="Times New Roman"/>
          <w:sz w:val="24"/>
          <w:szCs w:val="24"/>
        </w:rPr>
        <w:t xml:space="preserve">that the system need to enforce. </w:t>
      </w:r>
    </w:p>
    <w:p w:rsidR="00354037" w:rsidRDefault="003602FA" w:rsidP="00D53176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Importantly, a Governance, Risk, and C</w:t>
      </w:r>
      <w:r w:rsidR="00850312">
        <w:rPr>
          <w:rFonts w:ascii="Times New Roman" w:hAnsi="Times New Roman" w:cs="Times New Roman"/>
          <w:sz w:val="24"/>
          <w:szCs w:val="24"/>
        </w:rPr>
        <w:t xml:space="preserve">ompliance system enforces its security policy using models that </w:t>
      </w:r>
      <w:r w:rsidR="00850312" w:rsidRPr="006F0D93">
        <w:rPr>
          <w:rFonts w:ascii="Times New Roman" w:hAnsi="Times New Roman" w:cs="Times New Roman"/>
          <w:noProof/>
          <w:sz w:val="24"/>
          <w:szCs w:val="24"/>
        </w:rPr>
        <w:t>achieve</w:t>
      </w:r>
      <w:r w:rsidR="00850312">
        <w:rPr>
          <w:rFonts w:ascii="Times New Roman" w:hAnsi="Times New Roman" w:cs="Times New Roman"/>
          <w:sz w:val="24"/>
          <w:szCs w:val="24"/>
        </w:rPr>
        <w:t xml:space="preserve"> </w:t>
      </w:r>
      <w:r w:rsidR="00DB03EE">
        <w:rPr>
          <w:rFonts w:ascii="Times New Roman" w:hAnsi="Times New Roman" w:cs="Times New Roman"/>
          <w:sz w:val="24"/>
          <w:szCs w:val="24"/>
        </w:rPr>
        <w:t xml:space="preserve">a triad objective of integrity, confidentiality, and availability. </w:t>
      </w:r>
      <w:r w:rsidR="00661718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661718" w:rsidRPr="00661718">
        <w:rPr>
          <w:rFonts w:ascii="Times New Roman" w:hAnsi="Times New Roman" w:cs="Times New Roman"/>
          <w:noProof/>
          <w:sz w:val="24"/>
          <w:szCs w:val="24"/>
        </w:rPr>
        <w:t xml:space="preserve">Paul, </w:t>
      </w:r>
      <w:r w:rsidR="00661718">
        <w:rPr>
          <w:rFonts w:ascii="Times New Roman" w:hAnsi="Times New Roman" w:cs="Times New Roman"/>
          <w:noProof/>
          <w:sz w:val="24"/>
          <w:szCs w:val="24"/>
        </w:rPr>
        <w:t xml:space="preserve">a security model is a specification </w:t>
      </w:r>
      <w:r w:rsidR="00D51EF1">
        <w:rPr>
          <w:rFonts w:ascii="Times New Roman" w:hAnsi="Times New Roman" w:cs="Times New Roman"/>
          <w:noProof/>
          <w:sz w:val="24"/>
          <w:szCs w:val="24"/>
        </w:rPr>
        <w:t>of the existing security policies</w:t>
      </w:r>
      <w:r w:rsidR="007664BC">
        <w:rPr>
          <w:rFonts w:ascii="Times New Roman" w:hAnsi="Times New Roman" w:cs="Times New Roman"/>
          <w:noProof/>
          <w:sz w:val="24"/>
          <w:szCs w:val="24"/>
        </w:rPr>
        <w:t xml:space="preserve"> by defining the en</w:t>
      </w:r>
      <w:r w:rsidR="00807C6C">
        <w:rPr>
          <w:rFonts w:ascii="Times New Roman" w:hAnsi="Times New Roman" w:cs="Times New Roman"/>
          <w:noProof/>
          <w:sz w:val="24"/>
          <w:szCs w:val="24"/>
        </w:rPr>
        <w:t>tities governed and the inherent rules</w:t>
      </w:r>
      <w:r w:rsidR="007664BC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61718">
        <w:rPr>
          <w:rFonts w:ascii="Times New Roman" w:hAnsi="Times New Roman" w:cs="Times New Roman"/>
          <w:noProof/>
          <w:sz w:val="24"/>
          <w:szCs w:val="24"/>
        </w:rPr>
        <w:t>(</w:t>
      </w:r>
      <w:r w:rsidR="00661718" w:rsidRPr="00661718">
        <w:rPr>
          <w:rFonts w:ascii="Times New Roman" w:hAnsi="Times New Roman" w:cs="Times New Roman"/>
          <w:noProof/>
          <w:sz w:val="24"/>
          <w:szCs w:val="24"/>
        </w:rPr>
        <w:t>2013)</w:t>
      </w:r>
      <w:r w:rsidR="00807C6C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813908">
        <w:rPr>
          <w:rFonts w:ascii="Times New Roman" w:hAnsi="Times New Roman" w:cs="Times New Roman"/>
          <w:noProof/>
          <w:sz w:val="24"/>
          <w:szCs w:val="24"/>
        </w:rPr>
        <w:t>Multiple security models are defined to accomplish different tasks</w:t>
      </w:r>
      <w:r w:rsidR="00E3339D">
        <w:rPr>
          <w:rFonts w:ascii="Times New Roman" w:hAnsi="Times New Roman" w:cs="Times New Roman"/>
          <w:noProof/>
          <w:sz w:val="24"/>
          <w:szCs w:val="24"/>
        </w:rPr>
        <w:t xml:space="preserve">. Specifically, models can be tasked to capture policies that </w:t>
      </w:r>
      <w:r w:rsidR="00E3339D" w:rsidRPr="006F0D93">
        <w:rPr>
          <w:rFonts w:ascii="Times New Roman" w:hAnsi="Times New Roman" w:cs="Times New Roman"/>
          <w:noProof/>
          <w:sz w:val="24"/>
          <w:szCs w:val="24"/>
        </w:rPr>
        <w:t>relate</w:t>
      </w:r>
      <w:r w:rsidR="00E3339D">
        <w:rPr>
          <w:rFonts w:ascii="Times New Roman" w:hAnsi="Times New Roman" w:cs="Times New Roman"/>
          <w:noProof/>
          <w:sz w:val="24"/>
          <w:szCs w:val="24"/>
        </w:rPr>
        <w:t xml:space="preserve"> to confidentiality or integrity. Others are defined to </w:t>
      </w:r>
      <w:r w:rsidR="009D42D1">
        <w:rPr>
          <w:rFonts w:ascii="Times New Roman" w:hAnsi="Times New Roman" w:cs="Times New Roman"/>
          <w:noProof/>
          <w:sz w:val="24"/>
          <w:szCs w:val="24"/>
        </w:rPr>
        <w:t xml:space="preserve">be informal, semi-formal, or formal in nature. The third category of security model refers to </w:t>
      </w:r>
      <w:r w:rsidR="009D42D1" w:rsidRPr="006F0D93">
        <w:rPr>
          <w:rFonts w:ascii="Times New Roman" w:hAnsi="Times New Roman" w:cs="Times New Roman"/>
          <w:noProof/>
          <w:sz w:val="24"/>
          <w:szCs w:val="24"/>
        </w:rPr>
        <w:t>th</w:t>
      </w:r>
      <w:r w:rsidR="006F0D93">
        <w:rPr>
          <w:rFonts w:ascii="Times New Roman" w:hAnsi="Times New Roman" w:cs="Times New Roman"/>
          <w:noProof/>
          <w:sz w:val="24"/>
          <w:szCs w:val="24"/>
        </w:rPr>
        <w:t>e</w:t>
      </w:r>
      <w:r w:rsidR="009D42D1" w:rsidRPr="006F0D93">
        <w:rPr>
          <w:rFonts w:ascii="Times New Roman" w:hAnsi="Times New Roman" w:cs="Times New Roman"/>
          <w:noProof/>
          <w:sz w:val="24"/>
          <w:szCs w:val="24"/>
        </w:rPr>
        <w:t xml:space="preserve"> system</w:t>
      </w:r>
      <w:r w:rsidR="009D42D1">
        <w:rPr>
          <w:rFonts w:ascii="Times New Roman" w:hAnsi="Times New Roman" w:cs="Times New Roman"/>
          <w:noProof/>
          <w:sz w:val="24"/>
          <w:szCs w:val="24"/>
        </w:rPr>
        <w:t xml:space="preserve"> that </w:t>
      </w:r>
      <w:r w:rsidR="009D42D1" w:rsidRPr="006F0D93">
        <w:rPr>
          <w:rFonts w:ascii="Times New Roman" w:hAnsi="Times New Roman" w:cs="Times New Roman"/>
          <w:noProof/>
          <w:sz w:val="24"/>
          <w:szCs w:val="24"/>
        </w:rPr>
        <w:t>appl</w:t>
      </w:r>
      <w:r w:rsidR="006F0D93">
        <w:rPr>
          <w:rFonts w:ascii="Times New Roman" w:hAnsi="Times New Roman" w:cs="Times New Roman"/>
          <w:noProof/>
          <w:sz w:val="24"/>
          <w:szCs w:val="24"/>
        </w:rPr>
        <w:t>ies</w:t>
      </w:r>
      <w:r w:rsidR="009D42D1">
        <w:rPr>
          <w:rFonts w:ascii="Times New Roman" w:hAnsi="Times New Roman" w:cs="Times New Roman"/>
          <w:noProof/>
          <w:sz w:val="24"/>
          <w:szCs w:val="24"/>
        </w:rPr>
        <w:t xml:space="preserve"> to </w:t>
      </w:r>
      <w:r w:rsidR="001A38FD">
        <w:rPr>
          <w:rFonts w:ascii="Times New Roman" w:hAnsi="Times New Roman" w:cs="Times New Roman"/>
          <w:noProof/>
          <w:sz w:val="24"/>
          <w:szCs w:val="24"/>
        </w:rPr>
        <w:t xml:space="preserve">a static environment or </w:t>
      </w:r>
      <w:r w:rsidR="001A38FD" w:rsidRPr="006F0D93">
        <w:rPr>
          <w:rFonts w:ascii="Times New Roman" w:hAnsi="Times New Roman" w:cs="Times New Roman"/>
          <w:noProof/>
          <w:sz w:val="24"/>
          <w:szCs w:val="24"/>
        </w:rPr>
        <w:t>a</w:t>
      </w:r>
      <w:r w:rsidR="006F0D93">
        <w:rPr>
          <w:rFonts w:ascii="Times New Roman" w:hAnsi="Times New Roman" w:cs="Times New Roman"/>
          <w:noProof/>
          <w:sz w:val="24"/>
          <w:szCs w:val="24"/>
        </w:rPr>
        <w:t>d</w:t>
      </w:r>
      <w:r w:rsidR="001A38FD" w:rsidRPr="006F0D93">
        <w:rPr>
          <w:rFonts w:ascii="Times New Roman" w:hAnsi="Times New Roman" w:cs="Times New Roman"/>
          <w:noProof/>
          <w:sz w:val="24"/>
          <w:szCs w:val="24"/>
        </w:rPr>
        <w:t>dressing</w:t>
      </w:r>
      <w:r w:rsidR="001A38FD">
        <w:rPr>
          <w:rFonts w:ascii="Times New Roman" w:hAnsi="Times New Roman" w:cs="Times New Roman"/>
          <w:noProof/>
          <w:sz w:val="24"/>
          <w:szCs w:val="24"/>
        </w:rPr>
        <w:t xml:space="preserve"> the dynamic types </w:t>
      </w:r>
      <w:r w:rsidR="003D7214">
        <w:rPr>
          <w:rFonts w:ascii="Times New Roman" w:hAnsi="Times New Roman" w:cs="Times New Roman"/>
          <w:noProof/>
          <w:sz w:val="24"/>
          <w:szCs w:val="24"/>
        </w:rPr>
        <w:t xml:space="preserve">of access control. </w:t>
      </w:r>
      <w:r w:rsidR="00316623">
        <w:rPr>
          <w:rFonts w:ascii="Times New Roman" w:hAnsi="Times New Roman" w:cs="Times New Roman"/>
          <w:noProof/>
          <w:sz w:val="24"/>
          <w:szCs w:val="24"/>
        </w:rPr>
        <w:t xml:space="preserve">The three broad categories of security models </w:t>
      </w:r>
      <w:r w:rsidR="004C2AB3" w:rsidRPr="006F0D93">
        <w:rPr>
          <w:rFonts w:ascii="Times New Roman" w:hAnsi="Times New Roman" w:cs="Times New Roman"/>
          <w:noProof/>
          <w:sz w:val="24"/>
          <w:szCs w:val="24"/>
        </w:rPr>
        <w:t>play</w:t>
      </w:r>
      <w:r w:rsidR="004C2AB3">
        <w:rPr>
          <w:rFonts w:ascii="Times New Roman" w:hAnsi="Times New Roman" w:cs="Times New Roman"/>
          <w:noProof/>
          <w:sz w:val="24"/>
          <w:szCs w:val="24"/>
        </w:rPr>
        <w:t xml:space="preserve"> a critical role to map the abstract</w:t>
      </w:r>
      <w:r w:rsidR="000E3DFE">
        <w:rPr>
          <w:rFonts w:ascii="Times New Roman" w:hAnsi="Times New Roman" w:cs="Times New Roman"/>
          <w:noProof/>
          <w:sz w:val="24"/>
          <w:szCs w:val="24"/>
        </w:rPr>
        <w:t xml:space="preserve"> objectives of an information </w:t>
      </w:r>
      <w:r w:rsidR="00DE15DA">
        <w:rPr>
          <w:rFonts w:ascii="Times New Roman" w:hAnsi="Times New Roman" w:cs="Times New Roman"/>
          <w:noProof/>
          <w:sz w:val="24"/>
          <w:szCs w:val="24"/>
        </w:rPr>
        <w:t>c</w:t>
      </w:r>
      <w:r w:rsidR="000E3DFE">
        <w:rPr>
          <w:rFonts w:ascii="Times New Roman" w:hAnsi="Times New Roman" w:cs="Times New Roman"/>
          <w:noProof/>
          <w:sz w:val="24"/>
          <w:szCs w:val="24"/>
        </w:rPr>
        <w:t xml:space="preserve">ommunication </w:t>
      </w:r>
      <w:r w:rsidR="00DE15DA">
        <w:rPr>
          <w:rFonts w:ascii="Times New Roman" w:hAnsi="Times New Roman" w:cs="Times New Roman"/>
          <w:noProof/>
          <w:sz w:val="24"/>
          <w:szCs w:val="24"/>
        </w:rPr>
        <w:t>and technology (ICT)</w:t>
      </w:r>
      <w:r w:rsidR="000E3DFE">
        <w:rPr>
          <w:rFonts w:ascii="Times New Roman" w:hAnsi="Times New Roman" w:cs="Times New Roman"/>
          <w:noProof/>
          <w:sz w:val="24"/>
          <w:szCs w:val="24"/>
        </w:rPr>
        <w:t xml:space="preserve"> poli</w:t>
      </w:r>
      <w:r w:rsidR="00DE15DA">
        <w:rPr>
          <w:rFonts w:ascii="Times New Roman" w:hAnsi="Times New Roman" w:cs="Times New Roman"/>
          <w:noProof/>
          <w:sz w:val="24"/>
          <w:szCs w:val="24"/>
        </w:rPr>
        <w:t xml:space="preserve">cy. </w:t>
      </w:r>
    </w:p>
    <w:p w:rsidR="003602FA" w:rsidRDefault="00DE15DA" w:rsidP="00354037">
      <w:pPr>
        <w:spacing w:line="48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Essentially, the choice of a particular security model </w:t>
      </w:r>
      <w:r w:rsidR="00E719CF" w:rsidRPr="006F0D93">
        <w:rPr>
          <w:rFonts w:ascii="Times New Roman" w:hAnsi="Times New Roman" w:cs="Times New Roman"/>
          <w:noProof/>
          <w:sz w:val="24"/>
          <w:szCs w:val="24"/>
        </w:rPr>
        <w:t>need</w:t>
      </w:r>
      <w:r w:rsidR="006F0D93">
        <w:rPr>
          <w:rFonts w:ascii="Times New Roman" w:hAnsi="Times New Roman" w:cs="Times New Roman"/>
          <w:noProof/>
          <w:sz w:val="24"/>
          <w:szCs w:val="24"/>
        </w:rPr>
        <w:t>s</w:t>
      </w:r>
      <w:r w:rsidR="00E719CF">
        <w:rPr>
          <w:rFonts w:ascii="Times New Roman" w:hAnsi="Times New Roman" w:cs="Times New Roman"/>
          <w:noProof/>
          <w:sz w:val="24"/>
          <w:szCs w:val="24"/>
        </w:rPr>
        <w:t xml:space="preserve"> to facil</w:t>
      </w:r>
      <w:r w:rsidR="00696D4D">
        <w:rPr>
          <w:rFonts w:ascii="Times New Roman" w:hAnsi="Times New Roman" w:cs="Times New Roman"/>
          <w:noProof/>
          <w:sz w:val="24"/>
          <w:szCs w:val="24"/>
        </w:rPr>
        <w:t>itate the cadre of GRC element</w:t>
      </w:r>
      <w:r w:rsidR="00E719CF">
        <w:rPr>
          <w:rFonts w:ascii="Times New Roman" w:hAnsi="Times New Roman" w:cs="Times New Roman"/>
          <w:noProof/>
          <w:sz w:val="24"/>
          <w:szCs w:val="24"/>
        </w:rPr>
        <w:t xml:space="preserve"> to specify the explicit data</w:t>
      </w:r>
      <w:r w:rsidR="00696D4D">
        <w:rPr>
          <w:rFonts w:ascii="Times New Roman" w:hAnsi="Times New Roman" w:cs="Times New Roman"/>
          <w:noProof/>
          <w:sz w:val="24"/>
          <w:szCs w:val="24"/>
        </w:rPr>
        <w:t xml:space="preserve"> structures and approaches </w:t>
      </w:r>
      <w:r w:rsidR="00696D4D" w:rsidRPr="006F0D93">
        <w:rPr>
          <w:rFonts w:ascii="Times New Roman" w:hAnsi="Times New Roman" w:cs="Times New Roman"/>
          <w:noProof/>
          <w:sz w:val="24"/>
          <w:szCs w:val="24"/>
        </w:rPr>
        <w:t>nece</w:t>
      </w:r>
      <w:r w:rsidR="006F0D93">
        <w:rPr>
          <w:rFonts w:ascii="Times New Roman" w:hAnsi="Times New Roman" w:cs="Times New Roman"/>
          <w:noProof/>
          <w:sz w:val="24"/>
          <w:szCs w:val="24"/>
        </w:rPr>
        <w:t>s</w:t>
      </w:r>
      <w:r w:rsidR="00696D4D" w:rsidRPr="006F0D93">
        <w:rPr>
          <w:rFonts w:ascii="Times New Roman" w:hAnsi="Times New Roman" w:cs="Times New Roman"/>
          <w:noProof/>
          <w:sz w:val="24"/>
          <w:szCs w:val="24"/>
        </w:rPr>
        <w:t>sary</w:t>
      </w:r>
      <w:r w:rsidR="00696D4D">
        <w:rPr>
          <w:rFonts w:ascii="Times New Roman" w:hAnsi="Times New Roman" w:cs="Times New Roman"/>
          <w:noProof/>
          <w:sz w:val="24"/>
          <w:szCs w:val="24"/>
        </w:rPr>
        <w:t xml:space="preserve"> to achieve the pertinent </w:t>
      </w:r>
      <w:r w:rsidR="00474137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objectives of </w:t>
      </w:r>
      <w:r w:rsidR="00474137" w:rsidRPr="006F0D93">
        <w:rPr>
          <w:rFonts w:ascii="Times New Roman" w:hAnsi="Times New Roman" w:cs="Times New Roman"/>
          <w:noProof/>
          <w:sz w:val="24"/>
          <w:szCs w:val="24"/>
        </w:rPr>
        <w:t>security</w:t>
      </w:r>
      <w:r w:rsidR="00474137">
        <w:rPr>
          <w:rFonts w:ascii="Times New Roman" w:hAnsi="Times New Roman" w:cs="Times New Roman"/>
          <w:noProof/>
          <w:sz w:val="24"/>
          <w:szCs w:val="24"/>
        </w:rPr>
        <w:t xml:space="preserve"> policy</w:t>
      </w:r>
      <w:sdt>
        <w:sdtPr>
          <w:rPr>
            <w:rFonts w:ascii="Times New Roman" w:hAnsi="Times New Roman" w:cs="Times New Roman"/>
            <w:noProof/>
            <w:sz w:val="24"/>
            <w:szCs w:val="24"/>
          </w:rPr>
          <w:id w:val="1276368137"/>
          <w:citation/>
        </w:sdtPr>
        <w:sdtEndPr/>
        <w:sdtContent>
          <w:r w:rsidR="006377FB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="006377FB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CITATION Raj16 \l 1033 </w:instrText>
          </w:r>
          <w:r w:rsidR="006377FB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="006377FB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6377FB" w:rsidRPr="006377FB">
            <w:rPr>
              <w:rFonts w:ascii="Times New Roman" w:hAnsi="Times New Roman" w:cs="Times New Roman"/>
              <w:noProof/>
              <w:sz w:val="24"/>
              <w:szCs w:val="24"/>
            </w:rPr>
            <w:t>(Rajeswari, 2016)</w:t>
          </w:r>
          <w:r w:rsidR="006377FB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sdtContent>
      </w:sdt>
      <w:r w:rsidR="00474137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354037">
        <w:rPr>
          <w:rFonts w:ascii="Times New Roman" w:hAnsi="Times New Roman" w:cs="Times New Roman"/>
          <w:noProof/>
          <w:sz w:val="24"/>
          <w:szCs w:val="24"/>
        </w:rPr>
        <w:t>T</w:t>
      </w:r>
      <w:r w:rsidR="00126FAF">
        <w:rPr>
          <w:rFonts w:ascii="Times New Roman" w:hAnsi="Times New Roman" w:cs="Times New Roman"/>
          <w:noProof/>
          <w:sz w:val="24"/>
          <w:szCs w:val="24"/>
        </w:rPr>
        <w:t xml:space="preserve">he subsequent </w:t>
      </w:r>
      <w:r w:rsidR="002D048F">
        <w:rPr>
          <w:rFonts w:ascii="Times New Roman" w:hAnsi="Times New Roman" w:cs="Times New Roman"/>
          <w:noProof/>
          <w:sz w:val="24"/>
          <w:szCs w:val="24"/>
        </w:rPr>
        <w:t>report</w:t>
      </w:r>
      <w:r w:rsidR="00A07016">
        <w:rPr>
          <w:rFonts w:ascii="Times New Roman" w:hAnsi="Times New Roman" w:cs="Times New Roman"/>
          <w:noProof/>
          <w:sz w:val="24"/>
          <w:szCs w:val="24"/>
        </w:rPr>
        <w:t xml:space="preserve"> depicts a comprehensive compare and </w:t>
      </w:r>
      <w:r w:rsidR="00A07016" w:rsidRPr="006F0D93">
        <w:rPr>
          <w:rFonts w:ascii="Times New Roman" w:hAnsi="Times New Roman" w:cs="Times New Roman"/>
          <w:noProof/>
          <w:sz w:val="24"/>
          <w:szCs w:val="24"/>
        </w:rPr>
        <w:t>contrast</w:t>
      </w:r>
      <w:r w:rsidR="006F0D93">
        <w:rPr>
          <w:rFonts w:ascii="Times New Roman" w:hAnsi="Times New Roman" w:cs="Times New Roman"/>
          <w:noProof/>
          <w:sz w:val="24"/>
          <w:szCs w:val="24"/>
        </w:rPr>
        <w:t>s</w:t>
      </w:r>
      <w:r w:rsidR="00630ADA">
        <w:rPr>
          <w:rFonts w:ascii="Times New Roman" w:hAnsi="Times New Roman" w:cs="Times New Roman"/>
          <w:noProof/>
          <w:sz w:val="24"/>
          <w:szCs w:val="24"/>
        </w:rPr>
        <w:t xml:space="preserve"> analysis for </w:t>
      </w:r>
      <w:r w:rsidR="00630ADA" w:rsidRPr="006F0D93">
        <w:rPr>
          <w:rFonts w:ascii="Times New Roman" w:hAnsi="Times New Roman" w:cs="Times New Roman"/>
          <w:noProof/>
          <w:sz w:val="24"/>
          <w:szCs w:val="24"/>
        </w:rPr>
        <w:t>three</w:t>
      </w:r>
      <w:r w:rsidR="00630ADA">
        <w:rPr>
          <w:rFonts w:ascii="Times New Roman" w:hAnsi="Times New Roman" w:cs="Times New Roman"/>
          <w:noProof/>
          <w:sz w:val="24"/>
          <w:szCs w:val="24"/>
        </w:rPr>
        <w:t xml:space="preserve"> security model</w:t>
      </w:r>
      <w:r w:rsidR="006F0D93">
        <w:rPr>
          <w:rFonts w:ascii="Times New Roman" w:hAnsi="Times New Roman" w:cs="Times New Roman"/>
          <w:noProof/>
          <w:sz w:val="24"/>
          <w:szCs w:val="24"/>
        </w:rPr>
        <w:t>s</w:t>
      </w:r>
      <w:r w:rsidR="00630ADA">
        <w:rPr>
          <w:rFonts w:ascii="Times New Roman" w:hAnsi="Times New Roman" w:cs="Times New Roman"/>
          <w:noProof/>
          <w:sz w:val="24"/>
          <w:szCs w:val="24"/>
        </w:rPr>
        <w:t xml:space="preserve"> that </w:t>
      </w:r>
      <w:r w:rsidR="00630ADA" w:rsidRPr="006F0D93">
        <w:rPr>
          <w:rFonts w:ascii="Times New Roman" w:hAnsi="Times New Roman" w:cs="Times New Roman"/>
          <w:noProof/>
          <w:sz w:val="24"/>
          <w:szCs w:val="24"/>
        </w:rPr>
        <w:t>include</w:t>
      </w:r>
      <w:r w:rsidR="00630AD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978AE">
        <w:rPr>
          <w:rFonts w:ascii="Times New Roman" w:hAnsi="Times New Roman" w:cs="Times New Roman"/>
          <w:noProof/>
          <w:sz w:val="24"/>
          <w:szCs w:val="24"/>
        </w:rPr>
        <w:t xml:space="preserve">State Machine Model, Bell-LaPadula Model, and Clark-Wilson Model. Ultimately, the report </w:t>
      </w:r>
      <w:r w:rsidR="003978AE" w:rsidRPr="006F0D93">
        <w:rPr>
          <w:rFonts w:ascii="Times New Roman" w:hAnsi="Times New Roman" w:cs="Times New Roman"/>
          <w:noProof/>
          <w:sz w:val="24"/>
          <w:szCs w:val="24"/>
        </w:rPr>
        <w:t>endeavor</w:t>
      </w:r>
      <w:r w:rsidR="006F0D93">
        <w:rPr>
          <w:rFonts w:ascii="Times New Roman" w:hAnsi="Times New Roman" w:cs="Times New Roman"/>
          <w:noProof/>
          <w:sz w:val="24"/>
          <w:szCs w:val="24"/>
        </w:rPr>
        <w:t>s</w:t>
      </w:r>
      <w:r w:rsidR="003978AE">
        <w:rPr>
          <w:rFonts w:ascii="Times New Roman" w:hAnsi="Times New Roman" w:cs="Times New Roman"/>
          <w:noProof/>
          <w:sz w:val="24"/>
          <w:szCs w:val="24"/>
        </w:rPr>
        <w:t xml:space="preserve"> to recommend the most-suitable security model for </w:t>
      </w:r>
      <w:r w:rsidR="003978AE" w:rsidRPr="00B820CF">
        <w:rPr>
          <w:rFonts w:ascii="Times New Roman" w:hAnsi="Times New Roman" w:cs="Times New Roman"/>
          <w:noProof/>
          <w:sz w:val="24"/>
          <w:szCs w:val="24"/>
        </w:rPr>
        <w:t>Wellness</w:t>
      </w:r>
      <w:r w:rsidR="003978AE">
        <w:rPr>
          <w:rFonts w:ascii="Times New Roman" w:hAnsi="Times New Roman" w:cs="Times New Roman"/>
          <w:noProof/>
          <w:sz w:val="24"/>
          <w:szCs w:val="24"/>
        </w:rPr>
        <w:t xml:space="preserve"> Technology, Inc. from the three </w:t>
      </w:r>
      <w:r w:rsidR="00597292">
        <w:rPr>
          <w:rFonts w:ascii="Times New Roman" w:hAnsi="Times New Roman" w:cs="Times New Roman"/>
          <w:noProof/>
          <w:sz w:val="24"/>
          <w:szCs w:val="24"/>
        </w:rPr>
        <w:t xml:space="preserve">types of access control. </w:t>
      </w:r>
    </w:p>
    <w:p w:rsidR="00597292" w:rsidRDefault="00EF60E2" w:rsidP="009E2953">
      <w:pPr>
        <w:spacing w:line="480" w:lineRule="auto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>Three Security Models</w:t>
      </w:r>
      <w:r w:rsidR="00F832E9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</w:p>
    <w:p w:rsidR="0036209F" w:rsidRDefault="00827E6B" w:rsidP="009E2953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The choice of an Access Control Model</w:t>
      </w:r>
      <w:r w:rsidR="005048E8">
        <w:rPr>
          <w:rFonts w:ascii="Times New Roman" w:hAnsi="Times New Roman" w:cs="Times New Roman"/>
          <w:noProof/>
          <w:sz w:val="24"/>
          <w:szCs w:val="24"/>
        </w:rPr>
        <w:t xml:space="preserve"> merits because it determines if a subject has </w:t>
      </w:r>
      <w:r w:rsidR="006F0D93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5048E8" w:rsidRPr="006F0D93">
        <w:rPr>
          <w:rFonts w:ascii="Times New Roman" w:hAnsi="Times New Roman" w:cs="Times New Roman"/>
          <w:noProof/>
          <w:sz w:val="24"/>
          <w:szCs w:val="24"/>
        </w:rPr>
        <w:t>authority</w:t>
      </w:r>
      <w:r w:rsidR="005048E8">
        <w:rPr>
          <w:rFonts w:ascii="Times New Roman" w:hAnsi="Times New Roman" w:cs="Times New Roman"/>
          <w:noProof/>
          <w:sz w:val="24"/>
          <w:szCs w:val="24"/>
        </w:rPr>
        <w:t xml:space="preserve"> to perform an operation on an object</w:t>
      </w:r>
      <w:r w:rsidR="00BC3418">
        <w:rPr>
          <w:rFonts w:ascii="Times New Roman" w:hAnsi="Times New Roman" w:cs="Times New Roman"/>
          <w:noProof/>
          <w:sz w:val="24"/>
          <w:szCs w:val="24"/>
        </w:rPr>
        <w:t xml:space="preserve"> as stipulated in security policy. </w:t>
      </w:r>
      <w:r w:rsidR="00784407">
        <w:rPr>
          <w:rFonts w:ascii="Times New Roman" w:hAnsi="Times New Roman" w:cs="Times New Roman"/>
          <w:noProof/>
          <w:sz w:val="24"/>
          <w:szCs w:val="24"/>
        </w:rPr>
        <w:t xml:space="preserve">The three pertinent security models </w:t>
      </w:r>
      <w:r w:rsidR="001308B2">
        <w:rPr>
          <w:rFonts w:ascii="Times New Roman" w:hAnsi="Times New Roman" w:cs="Times New Roman"/>
          <w:noProof/>
          <w:sz w:val="24"/>
          <w:szCs w:val="24"/>
        </w:rPr>
        <w:t>are</w:t>
      </w:r>
      <w:r w:rsidR="00BD123C">
        <w:rPr>
          <w:rFonts w:ascii="Times New Roman" w:hAnsi="Times New Roman" w:cs="Times New Roman"/>
          <w:noProof/>
          <w:sz w:val="24"/>
          <w:szCs w:val="24"/>
        </w:rPr>
        <w:t xml:space="preserve"> derived from various clusters of access control structures that include</w:t>
      </w:r>
      <w:r w:rsidR="00550438">
        <w:rPr>
          <w:rFonts w:ascii="Times New Roman" w:hAnsi="Times New Roman" w:cs="Times New Roman"/>
          <w:noProof/>
          <w:sz w:val="24"/>
          <w:szCs w:val="24"/>
        </w:rPr>
        <w:t xml:space="preserve"> Di</w:t>
      </w:r>
      <w:r w:rsidR="006C4EA3">
        <w:rPr>
          <w:rFonts w:ascii="Times New Roman" w:hAnsi="Times New Roman" w:cs="Times New Roman"/>
          <w:noProof/>
          <w:sz w:val="24"/>
          <w:szCs w:val="24"/>
        </w:rPr>
        <w:t>scretionary Acess Control (DAC) and</w:t>
      </w:r>
      <w:r w:rsidR="00550438">
        <w:rPr>
          <w:rFonts w:ascii="Times New Roman" w:hAnsi="Times New Roman" w:cs="Times New Roman"/>
          <w:noProof/>
          <w:sz w:val="24"/>
          <w:szCs w:val="24"/>
        </w:rPr>
        <w:t xml:space="preserve"> M</w:t>
      </w:r>
      <w:r w:rsidR="006C4EA3">
        <w:rPr>
          <w:rFonts w:ascii="Times New Roman" w:hAnsi="Times New Roman" w:cs="Times New Roman"/>
          <w:noProof/>
          <w:sz w:val="24"/>
          <w:szCs w:val="24"/>
        </w:rPr>
        <w:t>andatory Access Control (MAC)</w:t>
      </w:r>
      <w:r w:rsidR="00560507">
        <w:rPr>
          <w:rFonts w:ascii="Times New Roman" w:hAnsi="Times New Roman" w:cs="Times New Roman"/>
          <w:noProof/>
          <w:sz w:val="24"/>
          <w:szCs w:val="24"/>
        </w:rPr>
        <w:t xml:space="preserve">. </w:t>
      </w:r>
    </w:p>
    <w:p w:rsidR="00291866" w:rsidRPr="006B22A6" w:rsidRDefault="001308B2" w:rsidP="006B22A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 w:rsidRPr="006B22A6">
        <w:rPr>
          <w:rFonts w:ascii="Times New Roman" w:hAnsi="Times New Roman" w:cs="Times New Roman"/>
          <w:b/>
          <w:noProof/>
          <w:sz w:val="24"/>
          <w:szCs w:val="24"/>
        </w:rPr>
        <w:t>State</w:t>
      </w:r>
      <w:r w:rsidR="00D27DD4" w:rsidRPr="006B22A6">
        <w:rPr>
          <w:rFonts w:ascii="Times New Roman" w:hAnsi="Times New Roman" w:cs="Times New Roman"/>
          <w:b/>
          <w:noProof/>
          <w:sz w:val="24"/>
          <w:szCs w:val="24"/>
        </w:rPr>
        <w:t>-</w:t>
      </w:r>
      <w:r w:rsidRPr="006B22A6">
        <w:rPr>
          <w:rFonts w:ascii="Times New Roman" w:hAnsi="Times New Roman" w:cs="Times New Roman"/>
          <w:b/>
          <w:noProof/>
          <w:sz w:val="24"/>
          <w:szCs w:val="24"/>
        </w:rPr>
        <w:t xml:space="preserve">Machine </w:t>
      </w:r>
      <w:r w:rsidR="00D27DD4" w:rsidRPr="006B22A6">
        <w:rPr>
          <w:rFonts w:ascii="Times New Roman" w:hAnsi="Times New Roman" w:cs="Times New Roman"/>
          <w:b/>
          <w:noProof/>
          <w:sz w:val="24"/>
          <w:szCs w:val="24"/>
        </w:rPr>
        <w:t xml:space="preserve">Integrity </w:t>
      </w:r>
      <w:r w:rsidRPr="006B22A6">
        <w:rPr>
          <w:rFonts w:ascii="Times New Roman" w:hAnsi="Times New Roman" w:cs="Times New Roman"/>
          <w:b/>
          <w:noProof/>
          <w:sz w:val="24"/>
          <w:szCs w:val="24"/>
        </w:rPr>
        <w:t>Model</w:t>
      </w:r>
    </w:p>
    <w:p w:rsidR="00291866" w:rsidRDefault="007B063D" w:rsidP="0036209F">
      <w:pPr>
        <w:spacing w:line="48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State Machine Model is a Discretionary Access Control</w:t>
      </w:r>
      <w:r w:rsidR="00223D8B">
        <w:rPr>
          <w:rFonts w:ascii="Times New Roman" w:hAnsi="Times New Roman" w:cs="Times New Roman"/>
          <w:noProof/>
          <w:sz w:val="24"/>
          <w:szCs w:val="24"/>
        </w:rPr>
        <w:t>-based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E35E4">
        <w:rPr>
          <w:rFonts w:ascii="Times New Roman" w:hAnsi="Times New Roman" w:cs="Times New Roman"/>
          <w:noProof/>
          <w:sz w:val="24"/>
          <w:szCs w:val="24"/>
        </w:rPr>
        <w:t xml:space="preserve">system used to grant and revoke </w:t>
      </w:r>
      <w:r w:rsidR="00223D8B" w:rsidRPr="006F0D93">
        <w:rPr>
          <w:rFonts w:ascii="Times New Roman" w:hAnsi="Times New Roman" w:cs="Times New Roman"/>
          <w:noProof/>
          <w:sz w:val="24"/>
          <w:szCs w:val="24"/>
        </w:rPr>
        <w:t>permi</w:t>
      </w:r>
      <w:r w:rsidR="006F0D93">
        <w:rPr>
          <w:rFonts w:ascii="Times New Roman" w:hAnsi="Times New Roman" w:cs="Times New Roman"/>
          <w:noProof/>
          <w:sz w:val="24"/>
          <w:szCs w:val="24"/>
        </w:rPr>
        <w:t>s</w:t>
      </w:r>
      <w:r w:rsidR="00223D8B" w:rsidRPr="006F0D93">
        <w:rPr>
          <w:rFonts w:ascii="Times New Roman" w:hAnsi="Times New Roman" w:cs="Times New Roman"/>
          <w:noProof/>
          <w:sz w:val="24"/>
          <w:szCs w:val="24"/>
        </w:rPr>
        <w:t>sions</w:t>
      </w:r>
      <w:r w:rsidR="00223D8B">
        <w:rPr>
          <w:rFonts w:ascii="Times New Roman" w:hAnsi="Times New Roman" w:cs="Times New Roman"/>
          <w:noProof/>
          <w:sz w:val="24"/>
          <w:szCs w:val="24"/>
        </w:rPr>
        <w:t xml:space="preserve"> to the discretion of users and by-passing the system administrator control</w:t>
      </w:r>
      <w:sdt>
        <w:sdtPr>
          <w:rPr>
            <w:rFonts w:ascii="Times New Roman" w:hAnsi="Times New Roman" w:cs="Times New Roman"/>
            <w:noProof/>
            <w:sz w:val="24"/>
            <w:szCs w:val="24"/>
          </w:rPr>
          <w:id w:val="-1084993919"/>
          <w:citation/>
        </w:sdtPr>
        <w:sdtEndPr/>
        <w:sdtContent>
          <w:r w:rsidR="00223D8B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="00223D8B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CITATION Thr08 \l 1033 </w:instrText>
          </w:r>
          <w:r w:rsidR="00223D8B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="00223D8B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223D8B" w:rsidRPr="00223D8B">
            <w:rPr>
              <w:rFonts w:ascii="Times New Roman" w:hAnsi="Times New Roman" w:cs="Times New Roman"/>
              <w:noProof/>
              <w:sz w:val="24"/>
              <w:szCs w:val="24"/>
            </w:rPr>
            <w:t>(Thron, 2008)</w:t>
          </w:r>
          <w:r w:rsidR="00223D8B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sdtContent>
      </w:sdt>
      <w:r w:rsidR="00223D8B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984F1C">
        <w:rPr>
          <w:rFonts w:ascii="Times New Roman" w:hAnsi="Times New Roman" w:cs="Times New Roman"/>
          <w:noProof/>
          <w:sz w:val="24"/>
          <w:szCs w:val="24"/>
        </w:rPr>
        <w:t xml:space="preserve">The State Machine Model hinges on finite states of </w:t>
      </w:r>
      <w:r w:rsidR="006F0D93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984F1C" w:rsidRPr="006F0D93">
        <w:rPr>
          <w:rFonts w:ascii="Times New Roman" w:hAnsi="Times New Roman" w:cs="Times New Roman"/>
          <w:noProof/>
          <w:sz w:val="24"/>
          <w:szCs w:val="24"/>
        </w:rPr>
        <w:t>machine</w:t>
      </w:r>
      <w:r w:rsidR="00984F1C">
        <w:rPr>
          <w:rFonts w:ascii="Times New Roman" w:hAnsi="Times New Roman" w:cs="Times New Roman"/>
          <w:noProof/>
          <w:sz w:val="24"/>
          <w:szCs w:val="24"/>
        </w:rPr>
        <w:t xml:space="preserve"> to define the behavior, transition, and the action to occur within a state</w:t>
      </w:r>
      <w:r w:rsidR="009E2EEF">
        <w:rPr>
          <w:rFonts w:ascii="Times New Roman" w:hAnsi="Times New Roman" w:cs="Times New Roman"/>
          <w:noProof/>
          <w:sz w:val="24"/>
          <w:szCs w:val="24"/>
        </w:rPr>
        <w:t xml:space="preserve"> (ibid)</w:t>
      </w:r>
      <w:r w:rsidR="00984F1C">
        <w:rPr>
          <w:rFonts w:ascii="Times New Roman" w:hAnsi="Times New Roman" w:cs="Times New Roman"/>
          <w:noProof/>
          <w:sz w:val="24"/>
          <w:szCs w:val="24"/>
        </w:rPr>
        <w:t>.</w:t>
      </w:r>
      <w:r w:rsidR="00EC6BDA">
        <w:rPr>
          <w:rFonts w:ascii="Times New Roman" w:hAnsi="Times New Roman" w:cs="Times New Roman"/>
          <w:noProof/>
          <w:sz w:val="24"/>
          <w:szCs w:val="24"/>
        </w:rPr>
        <w:t xml:space="preserve"> A ‘state’ refers to the snapshot of the system at a particular moment in </w:t>
      </w:r>
      <w:r w:rsidR="00355F58">
        <w:rPr>
          <w:rFonts w:ascii="Times New Roman" w:hAnsi="Times New Roman" w:cs="Times New Roman"/>
          <w:noProof/>
          <w:sz w:val="24"/>
          <w:szCs w:val="24"/>
        </w:rPr>
        <w:t xml:space="preserve">time. The machine transition </w:t>
      </w:r>
      <w:r w:rsidR="004F5A34">
        <w:rPr>
          <w:rFonts w:ascii="Times New Roman" w:hAnsi="Times New Roman" w:cs="Times New Roman"/>
          <w:noProof/>
          <w:sz w:val="24"/>
          <w:szCs w:val="24"/>
        </w:rPr>
        <w:t>from one state to another, which facilitates an administrator to capture and verify the overall security of the system</w:t>
      </w:r>
      <w:sdt>
        <w:sdtPr>
          <w:rPr>
            <w:rFonts w:ascii="Times New Roman" w:hAnsi="Times New Roman" w:cs="Times New Roman"/>
            <w:noProof/>
            <w:sz w:val="24"/>
            <w:szCs w:val="24"/>
          </w:rPr>
          <w:id w:val="721022497"/>
          <w:citation/>
        </w:sdtPr>
        <w:sdtEndPr/>
        <w:sdtContent>
          <w:r w:rsidR="006E006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="006E006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CITATION Pan16 \l 1033 </w:instrText>
          </w:r>
          <w:r w:rsidR="006E006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="006E006A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6E006A" w:rsidRPr="006E006A">
            <w:rPr>
              <w:rFonts w:ascii="Times New Roman" w:hAnsi="Times New Roman" w:cs="Times New Roman"/>
              <w:noProof/>
              <w:sz w:val="24"/>
              <w:szCs w:val="24"/>
            </w:rPr>
            <w:t>(Panchal, 2016)</w:t>
          </w:r>
          <w:r w:rsidR="006E006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sdtContent>
      </w:sdt>
      <w:r w:rsidR="004F5A34">
        <w:rPr>
          <w:rFonts w:ascii="Times New Roman" w:hAnsi="Times New Roman" w:cs="Times New Roman"/>
          <w:noProof/>
          <w:sz w:val="24"/>
          <w:szCs w:val="24"/>
        </w:rPr>
        <w:t xml:space="preserve">. Notably, </w:t>
      </w:r>
      <w:r w:rsidR="00DB1334">
        <w:rPr>
          <w:rFonts w:ascii="Times New Roman" w:hAnsi="Times New Roman" w:cs="Times New Roman"/>
          <w:noProof/>
          <w:sz w:val="24"/>
          <w:szCs w:val="24"/>
        </w:rPr>
        <w:t>a system is secure when the entire state transitions are secure irrespective of the caliber of input that occurs</w:t>
      </w:r>
      <w:r w:rsidR="006E006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3C3032">
        <w:rPr>
          <w:rFonts w:ascii="Times New Roman" w:hAnsi="Times New Roman" w:cs="Times New Roman"/>
          <w:noProof/>
          <w:sz w:val="24"/>
          <w:szCs w:val="24"/>
        </w:rPr>
        <w:t>The State Machine Model focuses on the integrity of the data because of the ability to monitor the status and prevent the system against slipp</w:t>
      </w:r>
      <w:r w:rsidR="00E912C3">
        <w:rPr>
          <w:rFonts w:ascii="Times New Roman" w:hAnsi="Times New Roman" w:cs="Times New Roman"/>
          <w:noProof/>
          <w:sz w:val="24"/>
          <w:szCs w:val="24"/>
        </w:rPr>
        <w:t xml:space="preserve">ing into </w:t>
      </w:r>
      <w:r w:rsidR="006F0D93">
        <w:rPr>
          <w:rFonts w:ascii="Times New Roman" w:hAnsi="Times New Roman" w:cs="Times New Roman"/>
          <w:noProof/>
          <w:sz w:val="24"/>
          <w:szCs w:val="24"/>
        </w:rPr>
        <w:t xml:space="preserve">an </w:t>
      </w:r>
      <w:r w:rsidR="00E912C3" w:rsidRPr="006F0D93">
        <w:rPr>
          <w:rFonts w:ascii="Times New Roman" w:hAnsi="Times New Roman" w:cs="Times New Roman"/>
          <w:noProof/>
          <w:sz w:val="24"/>
          <w:szCs w:val="24"/>
        </w:rPr>
        <w:t>insecure</w:t>
      </w:r>
      <w:r w:rsidR="00E912C3">
        <w:rPr>
          <w:rFonts w:ascii="Times New Roman" w:hAnsi="Times New Roman" w:cs="Times New Roman"/>
          <w:noProof/>
          <w:sz w:val="24"/>
          <w:szCs w:val="24"/>
        </w:rPr>
        <w:t xml:space="preserve"> state during the transition. </w:t>
      </w:r>
      <w:r w:rsidR="002A2234">
        <w:rPr>
          <w:rFonts w:ascii="Times New Roman" w:hAnsi="Times New Roman" w:cs="Times New Roman"/>
          <w:noProof/>
          <w:sz w:val="24"/>
          <w:szCs w:val="24"/>
        </w:rPr>
        <w:t>The choice of the State</w:t>
      </w:r>
      <w:r w:rsidR="001A0FC8">
        <w:rPr>
          <w:rFonts w:ascii="Times New Roman" w:hAnsi="Times New Roman" w:cs="Times New Roman"/>
          <w:noProof/>
          <w:sz w:val="24"/>
          <w:szCs w:val="24"/>
        </w:rPr>
        <w:t xml:space="preserve"> Machine Model merits because it facilitates the GRC structure to monitor</w:t>
      </w:r>
      <w:r w:rsidR="00EB4DD8">
        <w:rPr>
          <w:rFonts w:ascii="Times New Roman" w:hAnsi="Times New Roman" w:cs="Times New Roman"/>
          <w:noProof/>
          <w:sz w:val="24"/>
          <w:szCs w:val="24"/>
        </w:rPr>
        <w:t xml:space="preserve"> the</w:t>
      </w:r>
      <w:r w:rsidR="00623010">
        <w:rPr>
          <w:rFonts w:ascii="Times New Roman" w:hAnsi="Times New Roman" w:cs="Times New Roman"/>
          <w:noProof/>
          <w:sz w:val="24"/>
          <w:szCs w:val="24"/>
        </w:rPr>
        <w:t xml:space="preserve"> level of security for the system</w:t>
      </w:r>
      <w:r w:rsidR="00E87C13">
        <w:rPr>
          <w:rFonts w:ascii="Times New Roman" w:hAnsi="Times New Roman" w:cs="Times New Roman"/>
          <w:noProof/>
          <w:sz w:val="24"/>
          <w:szCs w:val="24"/>
        </w:rPr>
        <w:t xml:space="preserve">. </w:t>
      </w:r>
    </w:p>
    <w:p w:rsidR="00291866" w:rsidRPr="006B22A6" w:rsidRDefault="001308B2" w:rsidP="006B22A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noProof/>
          <w:sz w:val="24"/>
          <w:szCs w:val="24"/>
        </w:rPr>
      </w:pPr>
      <w:r w:rsidRPr="006B22A6">
        <w:rPr>
          <w:rFonts w:ascii="Times New Roman" w:hAnsi="Times New Roman" w:cs="Times New Roman"/>
          <w:b/>
          <w:noProof/>
          <w:sz w:val="24"/>
          <w:szCs w:val="24"/>
        </w:rPr>
        <w:lastRenderedPageBreak/>
        <w:t xml:space="preserve">Bell-LaPadula </w:t>
      </w:r>
      <w:r w:rsidR="00C66776" w:rsidRPr="006B22A6">
        <w:rPr>
          <w:rFonts w:ascii="Times New Roman" w:hAnsi="Times New Roman" w:cs="Times New Roman"/>
          <w:b/>
          <w:noProof/>
          <w:sz w:val="24"/>
          <w:szCs w:val="24"/>
        </w:rPr>
        <w:t xml:space="preserve">Confidentiality </w:t>
      </w:r>
      <w:r w:rsidRPr="006B22A6">
        <w:rPr>
          <w:rFonts w:ascii="Times New Roman" w:hAnsi="Times New Roman" w:cs="Times New Roman"/>
          <w:b/>
          <w:noProof/>
          <w:sz w:val="24"/>
          <w:szCs w:val="24"/>
        </w:rPr>
        <w:t>Model</w:t>
      </w:r>
    </w:p>
    <w:p w:rsidR="00D9020F" w:rsidRDefault="00C66776" w:rsidP="0036209F">
      <w:pPr>
        <w:spacing w:line="48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Bell</w:t>
      </w:r>
      <w:r w:rsidR="00116DDF">
        <w:rPr>
          <w:rFonts w:ascii="Times New Roman" w:hAnsi="Times New Roman" w:cs="Times New Roman"/>
          <w:noProof/>
          <w:sz w:val="24"/>
          <w:szCs w:val="24"/>
        </w:rPr>
        <w:t>-LaPadula is a Mandatory Access Control</w:t>
      </w:r>
      <w:r w:rsidR="009B4752">
        <w:rPr>
          <w:rFonts w:ascii="Times New Roman" w:hAnsi="Times New Roman" w:cs="Times New Roman"/>
          <w:noProof/>
          <w:sz w:val="24"/>
          <w:szCs w:val="24"/>
        </w:rPr>
        <w:t xml:space="preserve"> (MAC)</w:t>
      </w:r>
      <w:r w:rsidR="00116DDF">
        <w:rPr>
          <w:rFonts w:ascii="Times New Roman" w:hAnsi="Times New Roman" w:cs="Times New Roman"/>
          <w:noProof/>
          <w:sz w:val="24"/>
          <w:szCs w:val="24"/>
        </w:rPr>
        <w:t xml:space="preserve"> caliber of </w:t>
      </w:r>
      <w:r w:rsidR="006F0D93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116DDF" w:rsidRPr="006F0D93">
        <w:rPr>
          <w:rFonts w:ascii="Times New Roman" w:hAnsi="Times New Roman" w:cs="Times New Roman"/>
          <w:noProof/>
          <w:sz w:val="24"/>
          <w:szCs w:val="24"/>
        </w:rPr>
        <w:t>security</w:t>
      </w:r>
      <w:r w:rsidR="00116DDF">
        <w:rPr>
          <w:rFonts w:ascii="Times New Roman" w:hAnsi="Times New Roman" w:cs="Times New Roman"/>
          <w:noProof/>
          <w:sz w:val="24"/>
          <w:szCs w:val="24"/>
        </w:rPr>
        <w:t xml:space="preserve"> model that</w:t>
      </w:r>
      <w:r w:rsidR="00294A8A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294A8A" w:rsidRPr="006F0D93">
        <w:rPr>
          <w:rFonts w:ascii="Times New Roman" w:hAnsi="Times New Roman" w:cs="Times New Roman"/>
          <w:noProof/>
          <w:sz w:val="24"/>
          <w:szCs w:val="24"/>
        </w:rPr>
        <w:t>aim</w:t>
      </w:r>
      <w:r w:rsidR="006F0D93">
        <w:rPr>
          <w:rFonts w:ascii="Times New Roman" w:hAnsi="Times New Roman" w:cs="Times New Roman"/>
          <w:noProof/>
          <w:sz w:val="24"/>
          <w:szCs w:val="24"/>
        </w:rPr>
        <w:t>s</w:t>
      </w:r>
      <w:r w:rsidR="00294A8A">
        <w:rPr>
          <w:rFonts w:ascii="Times New Roman" w:hAnsi="Times New Roman" w:cs="Times New Roman"/>
          <w:noProof/>
          <w:sz w:val="24"/>
          <w:szCs w:val="24"/>
        </w:rPr>
        <w:t xml:space="preserve"> to enhance the confidentiality </w:t>
      </w:r>
      <w:r w:rsidR="00EC56D2">
        <w:rPr>
          <w:rFonts w:ascii="Times New Roman" w:hAnsi="Times New Roman" w:cs="Times New Roman"/>
          <w:noProof/>
          <w:sz w:val="24"/>
          <w:szCs w:val="24"/>
        </w:rPr>
        <w:t xml:space="preserve">of information in an organization. The MAC categories of security model </w:t>
      </w:r>
      <w:r w:rsidR="009B4752">
        <w:rPr>
          <w:rFonts w:ascii="Times New Roman" w:hAnsi="Times New Roman" w:cs="Times New Roman"/>
          <w:noProof/>
          <w:sz w:val="24"/>
          <w:szCs w:val="24"/>
        </w:rPr>
        <w:t xml:space="preserve">are designed to enhance the </w:t>
      </w:r>
      <w:r w:rsidR="00DD5C8B">
        <w:rPr>
          <w:rFonts w:ascii="Times New Roman" w:hAnsi="Times New Roman" w:cs="Times New Roman"/>
          <w:noProof/>
          <w:sz w:val="24"/>
          <w:szCs w:val="24"/>
        </w:rPr>
        <w:t>security of classified documents in computer systems especially military-related</w:t>
      </w:r>
      <w:r w:rsidR="00301793">
        <w:rPr>
          <w:rFonts w:ascii="Times New Roman" w:hAnsi="Times New Roman" w:cs="Times New Roman"/>
          <w:noProof/>
          <w:sz w:val="24"/>
          <w:szCs w:val="24"/>
        </w:rPr>
        <w:t xml:space="preserve"> because control access depends on the level of clearance for the user and classification of the object</w:t>
      </w:r>
      <w:r w:rsidR="00FA3F83">
        <w:rPr>
          <w:rFonts w:ascii="Times New Roman" w:hAnsi="Times New Roman" w:cs="Times New Roman"/>
          <w:noProof/>
          <w:sz w:val="24"/>
          <w:szCs w:val="24"/>
        </w:rPr>
        <w:t xml:space="preserve"> (Thron, 2008)</w:t>
      </w:r>
      <w:r w:rsidR="00301793">
        <w:rPr>
          <w:rFonts w:ascii="Times New Roman" w:hAnsi="Times New Roman" w:cs="Times New Roman"/>
          <w:noProof/>
          <w:sz w:val="24"/>
          <w:szCs w:val="24"/>
        </w:rPr>
        <w:t>.</w:t>
      </w:r>
      <w:r w:rsidR="009C0BE7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881293">
        <w:rPr>
          <w:rFonts w:ascii="Times New Roman" w:hAnsi="Times New Roman" w:cs="Times New Roman"/>
          <w:noProof/>
          <w:sz w:val="24"/>
          <w:szCs w:val="24"/>
        </w:rPr>
        <w:t xml:space="preserve">The multiple </w:t>
      </w:r>
      <w:r w:rsidR="00881293" w:rsidRPr="006F0D93">
        <w:rPr>
          <w:rFonts w:ascii="Times New Roman" w:hAnsi="Times New Roman" w:cs="Times New Roman"/>
          <w:noProof/>
          <w:sz w:val="24"/>
          <w:szCs w:val="24"/>
        </w:rPr>
        <w:t>level</w:t>
      </w:r>
      <w:r w:rsidR="006F0D93">
        <w:rPr>
          <w:rFonts w:ascii="Times New Roman" w:hAnsi="Times New Roman" w:cs="Times New Roman"/>
          <w:noProof/>
          <w:sz w:val="24"/>
          <w:szCs w:val="24"/>
        </w:rPr>
        <w:t>s</w:t>
      </w:r>
      <w:r w:rsidR="00881293">
        <w:rPr>
          <w:rFonts w:ascii="Times New Roman" w:hAnsi="Times New Roman" w:cs="Times New Roman"/>
          <w:noProof/>
          <w:sz w:val="24"/>
          <w:szCs w:val="24"/>
        </w:rPr>
        <w:t xml:space="preserve"> of classifications</w:t>
      </w:r>
      <w:r w:rsidR="00A75363">
        <w:rPr>
          <w:rFonts w:ascii="Times New Roman" w:hAnsi="Times New Roman" w:cs="Times New Roman"/>
          <w:noProof/>
          <w:sz w:val="24"/>
          <w:szCs w:val="24"/>
        </w:rPr>
        <w:t xml:space="preserve"> repre</w:t>
      </w:r>
      <w:r w:rsidR="00FB78F0">
        <w:rPr>
          <w:rFonts w:ascii="Times New Roman" w:hAnsi="Times New Roman" w:cs="Times New Roman"/>
          <w:noProof/>
          <w:sz w:val="24"/>
          <w:szCs w:val="24"/>
        </w:rPr>
        <w:t>sent the myriad security levels, which determine the user’s clearance and confidentiality of the d</w:t>
      </w:r>
      <w:r w:rsidR="007067B5">
        <w:rPr>
          <w:rFonts w:ascii="Times New Roman" w:hAnsi="Times New Roman" w:cs="Times New Roman"/>
          <w:noProof/>
          <w:sz w:val="24"/>
          <w:szCs w:val="24"/>
        </w:rPr>
        <w:t>ata</w:t>
      </w:r>
      <w:r w:rsidR="003B07CB">
        <w:rPr>
          <w:rFonts w:ascii="Times New Roman" w:hAnsi="Times New Roman" w:cs="Times New Roman"/>
          <w:noProof/>
          <w:sz w:val="24"/>
          <w:szCs w:val="24"/>
        </w:rPr>
        <w:t xml:space="preserve"> (ibid)</w:t>
      </w:r>
      <w:r w:rsidR="00FB78F0">
        <w:rPr>
          <w:rFonts w:ascii="Times New Roman" w:hAnsi="Times New Roman" w:cs="Times New Roman"/>
          <w:noProof/>
          <w:sz w:val="24"/>
          <w:szCs w:val="24"/>
        </w:rPr>
        <w:t xml:space="preserve">. Therefore, a </w:t>
      </w:r>
      <w:r w:rsidR="00FB78F0" w:rsidRPr="006F0D93">
        <w:rPr>
          <w:rFonts w:ascii="Times New Roman" w:hAnsi="Times New Roman" w:cs="Times New Roman"/>
          <w:noProof/>
          <w:sz w:val="24"/>
          <w:szCs w:val="24"/>
        </w:rPr>
        <w:t>high</w:t>
      </w:r>
      <w:r w:rsidR="006F0D93">
        <w:rPr>
          <w:rFonts w:ascii="Times New Roman" w:hAnsi="Times New Roman" w:cs="Times New Roman"/>
          <w:noProof/>
          <w:sz w:val="24"/>
          <w:szCs w:val="24"/>
        </w:rPr>
        <w:t>-</w:t>
      </w:r>
      <w:r w:rsidR="00FB78F0" w:rsidRPr="006F0D93">
        <w:rPr>
          <w:rFonts w:ascii="Times New Roman" w:hAnsi="Times New Roman" w:cs="Times New Roman"/>
          <w:noProof/>
          <w:sz w:val="24"/>
          <w:szCs w:val="24"/>
        </w:rPr>
        <w:t>level</w:t>
      </w:r>
      <w:r w:rsidR="00FB78F0">
        <w:rPr>
          <w:rFonts w:ascii="Times New Roman" w:hAnsi="Times New Roman" w:cs="Times New Roman"/>
          <w:noProof/>
          <w:sz w:val="24"/>
          <w:szCs w:val="24"/>
        </w:rPr>
        <w:t xml:space="preserve"> clearance facilitates</w:t>
      </w:r>
      <w:r w:rsidR="008B5919">
        <w:rPr>
          <w:rFonts w:ascii="Times New Roman" w:hAnsi="Times New Roman" w:cs="Times New Roman"/>
          <w:noProof/>
          <w:sz w:val="24"/>
          <w:szCs w:val="24"/>
        </w:rPr>
        <w:t xml:space="preserve"> a user to access </w:t>
      </w:r>
      <w:r w:rsidR="006F0D93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8B5919" w:rsidRPr="006F0D93">
        <w:rPr>
          <w:rFonts w:ascii="Times New Roman" w:hAnsi="Times New Roman" w:cs="Times New Roman"/>
          <w:noProof/>
          <w:sz w:val="24"/>
          <w:szCs w:val="24"/>
        </w:rPr>
        <w:t>most</w:t>
      </w:r>
      <w:r w:rsidR="008B5919">
        <w:rPr>
          <w:rFonts w:ascii="Times New Roman" w:hAnsi="Times New Roman" w:cs="Times New Roman"/>
          <w:noProof/>
          <w:sz w:val="24"/>
          <w:szCs w:val="24"/>
        </w:rPr>
        <w:t xml:space="preserve"> confidential document in the system.</w:t>
      </w:r>
      <w:r w:rsidR="003B07CB">
        <w:rPr>
          <w:rFonts w:ascii="Times New Roman" w:hAnsi="Times New Roman" w:cs="Times New Roman"/>
          <w:noProof/>
          <w:sz w:val="24"/>
          <w:szCs w:val="24"/>
        </w:rPr>
        <w:t xml:space="preserve"> David Bell and Leonard LaPadula of Mitre Corporation </w:t>
      </w:r>
      <w:r w:rsidR="00720D9B">
        <w:rPr>
          <w:rFonts w:ascii="Times New Roman" w:hAnsi="Times New Roman" w:cs="Times New Roman"/>
          <w:noProof/>
          <w:sz w:val="24"/>
          <w:szCs w:val="24"/>
        </w:rPr>
        <w:t xml:space="preserve">formalized the principles of </w:t>
      </w:r>
      <w:r w:rsidR="00D9020F">
        <w:rPr>
          <w:rFonts w:ascii="Times New Roman" w:hAnsi="Times New Roman" w:cs="Times New Roman"/>
          <w:noProof/>
          <w:sz w:val="24"/>
          <w:szCs w:val="24"/>
        </w:rPr>
        <w:t xml:space="preserve">Mandatory Access Control model. </w:t>
      </w:r>
    </w:p>
    <w:p w:rsidR="00412EB4" w:rsidRDefault="00D9020F" w:rsidP="0036209F">
      <w:pPr>
        <w:spacing w:line="48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The Bell-LaPadula Security Model </w:t>
      </w:r>
      <w:r w:rsidR="00A94BA0">
        <w:rPr>
          <w:rFonts w:ascii="Times New Roman" w:hAnsi="Times New Roman" w:cs="Times New Roman"/>
          <w:noProof/>
          <w:sz w:val="24"/>
          <w:szCs w:val="24"/>
        </w:rPr>
        <w:t>is defined as a formal mathematical description of</w:t>
      </w:r>
      <w:r w:rsidR="00AE43B8">
        <w:rPr>
          <w:rFonts w:ascii="Times New Roman" w:hAnsi="Times New Roman" w:cs="Times New Roman"/>
          <w:noProof/>
          <w:sz w:val="24"/>
          <w:szCs w:val="24"/>
        </w:rPr>
        <w:t xml:space="preserve"> mandatory access control. The Bell-LaPadula </w:t>
      </w:r>
      <w:r w:rsidR="007E6FE0">
        <w:rPr>
          <w:rFonts w:ascii="Times New Roman" w:hAnsi="Times New Roman" w:cs="Times New Roman"/>
          <w:noProof/>
          <w:sz w:val="24"/>
          <w:szCs w:val="24"/>
        </w:rPr>
        <w:t xml:space="preserve">was developed in </w:t>
      </w:r>
      <w:r w:rsidR="006F0D93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7E6FE0" w:rsidRPr="006F0D93">
        <w:rPr>
          <w:rFonts w:ascii="Times New Roman" w:hAnsi="Times New Roman" w:cs="Times New Roman"/>
          <w:noProof/>
          <w:sz w:val="24"/>
          <w:szCs w:val="24"/>
        </w:rPr>
        <w:t>1970s</w:t>
      </w:r>
      <w:r w:rsidR="007E6FE0">
        <w:rPr>
          <w:rFonts w:ascii="Times New Roman" w:hAnsi="Times New Roman" w:cs="Times New Roman"/>
          <w:noProof/>
          <w:sz w:val="24"/>
          <w:szCs w:val="24"/>
        </w:rPr>
        <w:t xml:space="preserve"> for the purpose of eradicating information leakages in the military sector</w:t>
      </w:r>
      <w:sdt>
        <w:sdtPr>
          <w:rPr>
            <w:rFonts w:ascii="Times New Roman" w:hAnsi="Times New Roman" w:cs="Times New Roman"/>
            <w:noProof/>
            <w:sz w:val="24"/>
            <w:szCs w:val="24"/>
          </w:rPr>
          <w:id w:val="1870642091"/>
          <w:citation/>
        </w:sdtPr>
        <w:sdtEndPr/>
        <w:sdtContent>
          <w:r w:rsidR="007E6FE0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="007E6FE0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CITATION Thr08 \l 1033 </w:instrText>
          </w:r>
          <w:r w:rsidR="007E6FE0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="007E6FE0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7E6FE0" w:rsidRPr="007E6FE0">
            <w:rPr>
              <w:rFonts w:ascii="Times New Roman" w:hAnsi="Times New Roman" w:cs="Times New Roman"/>
              <w:noProof/>
              <w:sz w:val="24"/>
              <w:szCs w:val="24"/>
            </w:rPr>
            <w:t>(Thron, 2008)</w:t>
          </w:r>
          <w:r w:rsidR="007E6FE0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sdtContent>
      </w:sdt>
      <w:r w:rsidR="007E6FE0">
        <w:rPr>
          <w:rFonts w:ascii="Times New Roman" w:hAnsi="Times New Roman" w:cs="Times New Roman"/>
          <w:noProof/>
          <w:sz w:val="24"/>
          <w:szCs w:val="24"/>
        </w:rPr>
        <w:t>.</w:t>
      </w:r>
      <w:r w:rsidR="008B5919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6B0A1A">
        <w:rPr>
          <w:rFonts w:ascii="Times New Roman" w:hAnsi="Times New Roman" w:cs="Times New Roman"/>
          <w:noProof/>
          <w:sz w:val="24"/>
          <w:szCs w:val="24"/>
        </w:rPr>
        <w:t>Initially, the U.S.military utilized a time-sharing centralized server</w:t>
      </w:r>
      <w:r w:rsidR="0096288D">
        <w:rPr>
          <w:rFonts w:ascii="Times New Roman" w:hAnsi="Times New Roman" w:cs="Times New Roman"/>
          <w:noProof/>
          <w:sz w:val="24"/>
          <w:szCs w:val="24"/>
        </w:rPr>
        <w:t xml:space="preserve"> resulting in concerns about the </w:t>
      </w:r>
      <w:r w:rsidR="00F546B2">
        <w:rPr>
          <w:rFonts w:ascii="Times New Roman" w:hAnsi="Times New Roman" w:cs="Times New Roman"/>
          <w:noProof/>
          <w:sz w:val="24"/>
          <w:szCs w:val="24"/>
        </w:rPr>
        <w:t>confidentiality of the classified data in the system (Cankaya</w:t>
      </w:r>
      <w:r w:rsidR="00F546B2" w:rsidRPr="00F546B2">
        <w:rPr>
          <w:rFonts w:ascii="Times New Roman" w:hAnsi="Times New Roman" w:cs="Times New Roman"/>
          <w:noProof/>
          <w:sz w:val="24"/>
          <w:szCs w:val="24"/>
        </w:rPr>
        <w:t>, 2011)</w:t>
      </w:r>
      <w:r w:rsidR="00F546B2">
        <w:rPr>
          <w:rFonts w:ascii="Times New Roman" w:hAnsi="Times New Roman" w:cs="Times New Roman"/>
          <w:noProof/>
          <w:sz w:val="24"/>
          <w:szCs w:val="24"/>
        </w:rPr>
        <w:t>.</w:t>
      </w:r>
      <w:r w:rsidR="00303F72">
        <w:rPr>
          <w:rFonts w:ascii="Times New Roman" w:hAnsi="Times New Roman" w:cs="Times New Roman"/>
          <w:noProof/>
          <w:sz w:val="24"/>
          <w:szCs w:val="24"/>
        </w:rPr>
        <w:t xml:space="preserve"> The Bell-LaPadula model has three unique </w:t>
      </w:r>
      <w:r w:rsidR="00303F72" w:rsidRPr="006F0D93">
        <w:rPr>
          <w:rFonts w:ascii="Times New Roman" w:hAnsi="Times New Roman" w:cs="Times New Roman"/>
          <w:noProof/>
          <w:sz w:val="24"/>
          <w:szCs w:val="24"/>
        </w:rPr>
        <w:t>set</w:t>
      </w:r>
      <w:r w:rsidR="006F0D93">
        <w:rPr>
          <w:rFonts w:ascii="Times New Roman" w:hAnsi="Times New Roman" w:cs="Times New Roman"/>
          <w:noProof/>
          <w:sz w:val="24"/>
          <w:szCs w:val="24"/>
        </w:rPr>
        <w:t>s</w:t>
      </w:r>
      <w:r w:rsidR="00303F72">
        <w:rPr>
          <w:rFonts w:ascii="Times New Roman" w:hAnsi="Times New Roman" w:cs="Times New Roman"/>
          <w:noProof/>
          <w:sz w:val="24"/>
          <w:szCs w:val="24"/>
        </w:rPr>
        <w:t xml:space="preserve"> of rules that </w:t>
      </w:r>
      <w:r w:rsidR="00303F72" w:rsidRPr="00B820CF">
        <w:rPr>
          <w:rFonts w:ascii="Times New Roman" w:hAnsi="Times New Roman" w:cs="Times New Roman"/>
          <w:noProof/>
          <w:sz w:val="24"/>
          <w:szCs w:val="24"/>
        </w:rPr>
        <w:t>distinguish</w:t>
      </w:r>
      <w:r w:rsidR="00303F72">
        <w:rPr>
          <w:rFonts w:ascii="Times New Roman" w:hAnsi="Times New Roman" w:cs="Times New Roman"/>
          <w:noProof/>
          <w:sz w:val="24"/>
          <w:szCs w:val="24"/>
        </w:rPr>
        <w:t xml:space="preserve"> it from other MAC-based structures and harness the level of confidentiality in </w:t>
      </w:r>
      <w:r w:rsidR="006F0D93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303F72" w:rsidRPr="006F0D93">
        <w:rPr>
          <w:rFonts w:ascii="Times New Roman" w:hAnsi="Times New Roman" w:cs="Times New Roman"/>
          <w:noProof/>
          <w:sz w:val="24"/>
          <w:szCs w:val="24"/>
        </w:rPr>
        <w:t>system</w:t>
      </w:r>
      <w:r w:rsidR="00303F72">
        <w:rPr>
          <w:rFonts w:ascii="Times New Roman" w:hAnsi="Times New Roman" w:cs="Times New Roman"/>
          <w:noProof/>
          <w:sz w:val="24"/>
          <w:szCs w:val="24"/>
        </w:rPr>
        <w:t>.</w:t>
      </w:r>
    </w:p>
    <w:p w:rsidR="00C66776" w:rsidRDefault="00412EB4" w:rsidP="0036209F">
      <w:pPr>
        <w:spacing w:line="48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>Further, the three rules influence</w:t>
      </w:r>
      <w:r w:rsidR="00811520">
        <w:rPr>
          <w:rFonts w:ascii="Times New Roman" w:hAnsi="Times New Roman" w:cs="Times New Roman"/>
          <w:noProof/>
          <w:sz w:val="24"/>
          <w:szCs w:val="24"/>
        </w:rPr>
        <w:t xml:space="preserve"> the attributes of Bell-LaPadola Confidentiality Model.</w:t>
      </w:r>
      <w:r w:rsidR="00296CF3">
        <w:rPr>
          <w:rFonts w:ascii="Times New Roman" w:hAnsi="Times New Roman" w:cs="Times New Roman"/>
          <w:noProof/>
          <w:sz w:val="24"/>
          <w:szCs w:val="24"/>
        </w:rPr>
        <w:t xml:space="preserve"> The f</w:t>
      </w:r>
      <w:r w:rsidR="00303F72">
        <w:rPr>
          <w:rFonts w:ascii="Times New Roman" w:hAnsi="Times New Roman" w:cs="Times New Roman"/>
          <w:noProof/>
          <w:sz w:val="24"/>
          <w:szCs w:val="24"/>
        </w:rPr>
        <w:t>irst</w:t>
      </w:r>
      <w:r w:rsidR="00296CF3">
        <w:rPr>
          <w:rFonts w:ascii="Times New Roman" w:hAnsi="Times New Roman" w:cs="Times New Roman"/>
          <w:noProof/>
          <w:sz w:val="24"/>
          <w:szCs w:val="24"/>
        </w:rPr>
        <w:t xml:space="preserve"> rule concerns </w:t>
      </w:r>
      <w:r w:rsidR="00183F35">
        <w:rPr>
          <w:rFonts w:ascii="Times New Roman" w:hAnsi="Times New Roman" w:cs="Times New Roman"/>
          <w:noProof/>
          <w:sz w:val="24"/>
          <w:szCs w:val="24"/>
        </w:rPr>
        <w:t xml:space="preserve">the dominance relation rule </w:t>
      </w:r>
      <w:r w:rsidR="004764FC" w:rsidRPr="006F0D93">
        <w:rPr>
          <w:rFonts w:ascii="Times New Roman" w:hAnsi="Times New Roman" w:cs="Times New Roman"/>
          <w:noProof/>
          <w:sz w:val="24"/>
          <w:szCs w:val="24"/>
        </w:rPr>
        <w:t>establish</w:t>
      </w:r>
      <w:r w:rsidR="004764FC">
        <w:rPr>
          <w:rFonts w:ascii="Times New Roman" w:hAnsi="Times New Roman" w:cs="Times New Roman"/>
          <w:noProof/>
          <w:sz w:val="24"/>
          <w:szCs w:val="24"/>
        </w:rPr>
        <w:t xml:space="preserve"> the clearance level of user to a particular classification of file. </w:t>
      </w:r>
      <w:r w:rsidR="00EF340B">
        <w:rPr>
          <w:rFonts w:ascii="Times New Roman" w:hAnsi="Times New Roman" w:cs="Times New Roman"/>
          <w:noProof/>
          <w:sz w:val="24"/>
          <w:szCs w:val="24"/>
        </w:rPr>
        <w:t xml:space="preserve">A pertinent security rule that influences the relationship between the subject (user) and object (file) indicates the former </w:t>
      </w:r>
      <w:r w:rsidR="00AC214C">
        <w:rPr>
          <w:rFonts w:ascii="Times New Roman" w:hAnsi="Times New Roman" w:cs="Times New Roman"/>
          <w:noProof/>
          <w:sz w:val="24"/>
          <w:szCs w:val="24"/>
        </w:rPr>
        <w:t>has access to files of stipulated classification and below (ibid)</w:t>
      </w:r>
      <w:r w:rsidR="00EA4471">
        <w:rPr>
          <w:rFonts w:ascii="Times New Roman" w:hAnsi="Times New Roman" w:cs="Times New Roman"/>
          <w:noProof/>
          <w:sz w:val="24"/>
          <w:szCs w:val="24"/>
        </w:rPr>
        <w:t>. Secondly, the discretionary security rule</w:t>
      </w:r>
      <w:r w:rsidR="005F3FE2">
        <w:rPr>
          <w:rFonts w:ascii="Times New Roman" w:hAnsi="Times New Roman" w:cs="Times New Roman"/>
          <w:noProof/>
          <w:sz w:val="24"/>
          <w:szCs w:val="24"/>
        </w:rPr>
        <w:t xml:space="preserve"> stipulates specific users </w:t>
      </w:r>
      <w:r w:rsidR="005F3FE2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are accorded assess to particular modes of access. Thirdly, the data flow-upward attribute of a Bell-LaPadula model aims to enforce the confidentiality element </w:t>
      </w:r>
      <w:r w:rsidR="00993F28">
        <w:rPr>
          <w:rFonts w:ascii="Times New Roman" w:hAnsi="Times New Roman" w:cs="Times New Roman"/>
          <w:noProof/>
          <w:sz w:val="24"/>
          <w:szCs w:val="24"/>
        </w:rPr>
        <w:t xml:space="preserve">of access control because data move upward from the lower to higher classification level. </w:t>
      </w:r>
      <w:r w:rsidR="00F06DCA">
        <w:rPr>
          <w:rFonts w:ascii="Times New Roman" w:hAnsi="Times New Roman" w:cs="Times New Roman"/>
          <w:noProof/>
          <w:sz w:val="24"/>
          <w:szCs w:val="24"/>
        </w:rPr>
        <w:t xml:space="preserve">The choice of a Bell-LaPadula Model hinges on the ability to harness the confidentiality of the </w:t>
      </w:r>
      <w:r w:rsidR="00832F64">
        <w:rPr>
          <w:rFonts w:ascii="Times New Roman" w:hAnsi="Times New Roman" w:cs="Times New Roman"/>
          <w:noProof/>
          <w:sz w:val="24"/>
          <w:szCs w:val="24"/>
        </w:rPr>
        <w:t xml:space="preserve">data stored within the Wellness Technology, Inc. communication and security modules. </w:t>
      </w:r>
    </w:p>
    <w:p w:rsidR="00F832E9" w:rsidRPr="006B22A6" w:rsidRDefault="006668DC" w:rsidP="006B22A6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b/>
          <w:noProof/>
          <w:sz w:val="24"/>
          <w:szCs w:val="24"/>
        </w:rPr>
      </w:pPr>
      <w:r w:rsidRPr="006B22A6">
        <w:rPr>
          <w:rFonts w:ascii="Times New Roman" w:hAnsi="Times New Roman" w:cs="Times New Roman"/>
          <w:b/>
          <w:noProof/>
          <w:sz w:val="24"/>
          <w:szCs w:val="24"/>
        </w:rPr>
        <w:t xml:space="preserve">Clark-Wilson </w:t>
      </w:r>
      <w:r w:rsidR="00DB67CF" w:rsidRPr="006B22A6">
        <w:rPr>
          <w:rFonts w:ascii="Times New Roman" w:hAnsi="Times New Roman" w:cs="Times New Roman"/>
          <w:b/>
          <w:noProof/>
          <w:sz w:val="24"/>
          <w:szCs w:val="24"/>
        </w:rPr>
        <w:t xml:space="preserve">Integrity </w:t>
      </w:r>
      <w:r w:rsidRPr="006B22A6">
        <w:rPr>
          <w:rFonts w:ascii="Times New Roman" w:hAnsi="Times New Roman" w:cs="Times New Roman"/>
          <w:b/>
          <w:noProof/>
          <w:sz w:val="24"/>
          <w:szCs w:val="24"/>
        </w:rPr>
        <w:t>Model</w:t>
      </w:r>
    </w:p>
    <w:p w:rsidR="00DB67CF" w:rsidRDefault="000B5D55" w:rsidP="0036209F">
      <w:pPr>
        <w:spacing w:line="48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David Clark and David Wilson published </w:t>
      </w:r>
      <w:r w:rsidR="0081137A" w:rsidRPr="006F0D93">
        <w:rPr>
          <w:rFonts w:ascii="Times New Roman" w:hAnsi="Times New Roman" w:cs="Times New Roman"/>
          <w:noProof/>
          <w:sz w:val="24"/>
          <w:szCs w:val="24"/>
        </w:rPr>
        <w:t>a meticulous</w:t>
      </w:r>
      <w:r w:rsidR="0081137A">
        <w:rPr>
          <w:rFonts w:ascii="Times New Roman" w:hAnsi="Times New Roman" w:cs="Times New Roman"/>
          <w:noProof/>
          <w:sz w:val="24"/>
          <w:szCs w:val="24"/>
        </w:rPr>
        <w:t xml:space="preserve"> Mandatory Access Control (MAC) structure </w:t>
      </w:r>
      <w:r w:rsidR="000E53A7">
        <w:rPr>
          <w:rFonts w:ascii="Times New Roman" w:hAnsi="Times New Roman" w:cs="Times New Roman"/>
          <w:noProof/>
          <w:sz w:val="24"/>
          <w:szCs w:val="24"/>
        </w:rPr>
        <w:t xml:space="preserve">to enhance the integrity element of </w:t>
      </w:r>
      <w:r w:rsidR="001C321C">
        <w:rPr>
          <w:rFonts w:ascii="Times New Roman" w:hAnsi="Times New Roman" w:cs="Times New Roman"/>
          <w:noProof/>
          <w:sz w:val="24"/>
          <w:szCs w:val="24"/>
        </w:rPr>
        <w:t xml:space="preserve">the data. The Clark-Wilson Integrity Model is a suitable </w:t>
      </w:r>
      <w:r w:rsidR="00E6013A">
        <w:rPr>
          <w:rFonts w:ascii="Times New Roman" w:hAnsi="Times New Roman" w:cs="Times New Roman"/>
          <w:noProof/>
          <w:sz w:val="24"/>
          <w:szCs w:val="24"/>
        </w:rPr>
        <w:t>security structure because it addresses the ability of unauthorized user (subject)</w:t>
      </w:r>
      <w:r w:rsidR="000B29DD">
        <w:rPr>
          <w:rFonts w:ascii="Times New Roman" w:hAnsi="Times New Roman" w:cs="Times New Roman"/>
          <w:noProof/>
          <w:sz w:val="24"/>
          <w:szCs w:val="24"/>
        </w:rPr>
        <w:t xml:space="preserve"> to modify the files</w:t>
      </w:r>
      <w:sdt>
        <w:sdtPr>
          <w:rPr>
            <w:rFonts w:ascii="Times New Roman" w:hAnsi="Times New Roman" w:cs="Times New Roman"/>
            <w:noProof/>
            <w:sz w:val="24"/>
            <w:szCs w:val="24"/>
          </w:rPr>
          <w:id w:val="-1909150589"/>
          <w:citation/>
        </w:sdtPr>
        <w:sdtEndPr/>
        <w:sdtContent>
          <w:r w:rsidR="000B29DD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="000B29DD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CITATION Pau13 \l 1033 </w:instrText>
          </w:r>
          <w:r w:rsidR="000B29DD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="000B29DD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0B29DD" w:rsidRPr="000B29DD">
            <w:rPr>
              <w:rFonts w:ascii="Times New Roman" w:hAnsi="Times New Roman" w:cs="Times New Roman"/>
              <w:noProof/>
              <w:sz w:val="24"/>
              <w:szCs w:val="24"/>
            </w:rPr>
            <w:t>(Paul, 2013)</w:t>
          </w:r>
          <w:r w:rsidR="000B29DD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sdtContent>
      </w:sdt>
      <w:r w:rsidR="000B29DD">
        <w:rPr>
          <w:rFonts w:ascii="Times New Roman" w:hAnsi="Times New Roman" w:cs="Times New Roman"/>
          <w:noProof/>
          <w:sz w:val="24"/>
          <w:szCs w:val="24"/>
        </w:rPr>
        <w:t>.</w:t>
      </w:r>
      <w:r w:rsidR="00C41F31">
        <w:rPr>
          <w:rFonts w:ascii="Times New Roman" w:hAnsi="Times New Roman" w:cs="Times New Roman"/>
          <w:noProof/>
          <w:sz w:val="24"/>
          <w:szCs w:val="24"/>
        </w:rPr>
        <w:t xml:space="preserve"> Unauthorized access to the data files poses </w:t>
      </w:r>
      <w:r w:rsidR="00CD300E">
        <w:rPr>
          <w:rFonts w:ascii="Times New Roman" w:hAnsi="Times New Roman" w:cs="Times New Roman"/>
          <w:noProof/>
          <w:sz w:val="24"/>
          <w:szCs w:val="24"/>
        </w:rPr>
        <w:t>fundamental threats to the integrity of the classified files in a system, which makes the use of a Clark-Wilson Model</w:t>
      </w:r>
      <w:sdt>
        <w:sdtPr>
          <w:rPr>
            <w:rFonts w:ascii="Times New Roman" w:hAnsi="Times New Roman" w:cs="Times New Roman"/>
            <w:noProof/>
            <w:sz w:val="24"/>
            <w:szCs w:val="24"/>
          </w:rPr>
          <w:id w:val="1012649510"/>
          <w:citation/>
        </w:sdtPr>
        <w:sdtEndPr/>
        <w:sdtContent>
          <w:r w:rsidR="006A7C70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="006A7C70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CITATION Pan16 \l 1033 </w:instrText>
          </w:r>
          <w:r w:rsidR="006A7C70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="006A7C70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6A7C70" w:rsidRPr="006A7C70">
            <w:rPr>
              <w:rFonts w:ascii="Times New Roman" w:hAnsi="Times New Roman" w:cs="Times New Roman"/>
              <w:noProof/>
              <w:sz w:val="24"/>
              <w:szCs w:val="24"/>
            </w:rPr>
            <w:t>(Panchal, 2016)</w:t>
          </w:r>
          <w:r w:rsidR="006A7C70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sdtContent>
      </w:sdt>
      <w:r w:rsidR="00CD300E">
        <w:rPr>
          <w:rFonts w:ascii="Times New Roman" w:hAnsi="Times New Roman" w:cs="Times New Roman"/>
          <w:noProof/>
          <w:sz w:val="24"/>
          <w:szCs w:val="24"/>
        </w:rPr>
        <w:t>.</w:t>
      </w:r>
      <w:r w:rsidR="006A7C70">
        <w:rPr>
          <w:rFonts w:ascii="Times New Roman" w:hAnsi="Times New Roman" w:cs="Times New Roman"/>
          <w:noProof/>
          <w:sz w:val="24"/>
          <w:szCs w:val="24"/>
        </w:rPr>
        <w:t xml:space="preserve"> Further, the Clark-Wilson Model is relatively exhaustive than other integrity-based security structures because </w:t>
      </w:r>
      <w:r w:rsidR="00325FFA">
        <w:rPr>
          <w:rFonts w:ascii="Times New Roman" w:hAnsi="Times New Roman" w:cs="Times New Roman"/>
          <w:noProof/>
          <w:sz w:val="24"/>
          <w:szCs w:val="24"/>
        </w:rPr>
        <w:t xml:space="preserve">it </w:t>
      </w:r>
      <w:r w:rsidR="002F45D4">
        <w:rPr>
          <w:rFonts w:ascii="Times New Roman" w:hAnsi="Times New Roman" w:cs="Times New Roman"/>
          <w:noProof/>
          <w:sz w:val="24"/>
          <w:szCs w:val="24"/>
        </w:rPr>
        <w:t xml:space="preserve">boosts the </w:t>
      </w:r>
      <w:r w:rsidR="0037446D">
        <w:rPr>
          <w:rFonts w:ascii="Times New Roman" w:hAnsi="Times New Roman" w:cs="Times New Roman"/>
          <w:noProof/>
          <w:sz w:val="24"/>
          <w:szCs w:val="24"/>
        </w:rPr>
        <w:t>consistency of the GRC structure in an organization</w:t>
      </w:r>
      <w:sdt>
        <w:sdtPr>
          <w:rPr>
            <w:rFonts w:ascii="Times New Roman" w:hAnsi="Times New Roman" w:cs="Times New Roman"/>
            <w:noProof/>
            <w:sz w:val="24"/>
            <w:szCs w:val="24"/>
          </w:rPr>
          <w:id w:val="-1224597090"/>
          <w:citation/>
        </w:sdtPr>
        <w:sdtEndPr/>
        <w:sdtContent>
          <w:r w:rsidR="002C57F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="002C57F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CITATION Cha10 \l 1033 </w:instrText>
          </w:r>
          <w:r w:rsidR="002C57F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="002C57FA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2C57FA" w:rsidRPr="002C57FA">
            <w:rPr>
              <w:rFonts w:ascii="Times New Roman" w:hAnsi="Times New Roman" w:cs="Times New Roman"/>
              <w:noProof/>
              <w:sz w:val="24"/>
              <w:szCs w:val="24"/>
            </w:rPr>
            <w:t>(Chatzipoulidis, 2010)</w:t>
          </w:r>
          <w:r w:rsidR="002C57F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sdtContent>
      </w:sdt>
      <w:r w:rsidR="0037446D">
        <w:rPr>
          <w:rFonts w:ascii="Times New Roman" w:hAnsi="Times New Roman" w:cs="Times New Roman"/>
          <w:noProof/>
          <w:sz w:val="24"/>
          <w:szCs w:val="24"/>
        </w:rPr>
        <w:t xml:space="preserve">. Besides </w:t>
      </w:r>
      <w:r w:rsidR="0037446D" w:rsidRPr="00B820CF">
        <w:rPr>
          <w:rFonts w:ascii="Times New Roman" w:hAnsi="Times New Roman" w:cs="Times New Roman"/>
          <w:noProof/>
          <w:sz w:val="24"/>
          <w:szCs w:val="24"/>
        </w:rPr>
        <w:t>a</w:t>
      </w:r>
      <w:r w:rsidR="00B820CF">
        <w:rPr>
          <w:rFonts w:ascii="Times New Roman" w:hAnsi="Times New Roman" w:cs="Times New Roman"/>
          <w:noProof/>
          <w:sz w:val="24"/>
          <w:szCs w:val="24"/>
        </w:rPr>
        <w:t>d</w:t>
      </w:r>
      <w:r w:rsidR="0037446D" w:rsidRPr="00B820CF">
        <w:rPr>
          <w:rFonts w:ascii="Times New Roman" w:hAnsi="Times New Roman" w:cs="Times New Roman"/>
          <w:noProof/>
          <w:sz w:val="24"/>
          <w:szCs w:val="24"/>
        </w:rPr>
        <w:t>dressing</w:t>
      </w:r>
      <w:r w:rsidR="0037446D">
        <w:rPr>
          <w:rFonts w:ascii="Times New Roman" w:hAnsi="Times New Roman" w:cs="Times New Roman"/>
          <w:noProof/>
          <w:sz w:val="24"/>
          <w:szCs w:val="24"/>
        </w:rPr>
        <w:t xml:space="preserve"> the integrity of the data, the  Clark-Wilson</w:t>
      </w:r>
      <w:r w:rsidR="00AD7E28">
        <w:rPr>
          <w:rFonts w:ascii="Times New Roman" w:hAnsi="Times New Roman" w:cs="Times New Roman"/>
          <w:noProof/>
          <w:sz w:val="24"/>
          <w:szCs w:val="24"/>
        </w:rPr>
        <w:t xml:space="preserve"> Model </w:t>
      </w:r>
      <w:r w:rsidR="00CB0EA7">
        <w:rPr>
          <w:rFonts w:ascii="Times New Roman" w:hAnsi="Times New Roman" w:cs="Times New Roman"/>
          <w:noProof/>
          <w:sz w:val="24"/>
          <w:szCs w:val="24"/>
        </w:rPr>
        <w:t xml:space="preserve">ensures a high level of consistency in the internal and external GRC because of the ability to define </w:t>
      </w:r>
      <w:r w:rsidR="002113D3">
        <w:rPr>
          <w:rFonts w:ascii="Times New Roman" w:hAnsi="Times New Roman" w:cs="Times New Roman"/>
          <w:noProof/>
          <w:sz w:val="24"/>
          <w:szCs w:val="24"/>
        </w:rPr>
        <w:t xml:space="preserve">the cadres of transactions in a system. </w:t>
      </w:r>
    </w:p>
    <w:p w:rsidR="00CE6D6A" w:rsidRPr="00F832E9" w:rsidRDefault="00CE6D6A" w:rsidP="0036209F">
      <w:pPr>
        <w:spacing w:line="480" w:lineRule="auto"/>
        <w:ind w:firstLine="720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Equally, the Clark-Wilson Model hinges on distinctive sets of rules </w:t>
      </w:r>
      <w:r w:rsidR="002B2F1B">
        <w:rPr>
          <w:rFonts w:ascii="Times New Roman" w:hAnsi="Times New Roman" w:cs="Times New Roman"/>
          <w:noProof/>
          <w:sz w:val="24"/>
          <w:szCs w:val="24"/>
        </w:rPr>
        <w:t xml:space="preserve">to safeguard the consistency of data integrity in a system. The Certification (C) and Enforcement </w:t>
      </w:r>
      <w:r w:rsidR="00B9501A">
        <w:rPr>
          <w:rFonts w:ascii="Times New Roman" w:hAnsi="Times New Roman" w:cs="Times New Roman"/>
          <w:noProof/>
          <w:sz w:val="24"/>
          <w:szCs w:val="24"/>
        </w:rPr>
        <w:t>are the two set of rules used to guarantee the integrity objective</w:t>
      </w:r>
      <w:sdt>
        <w:sdtPr>
          <w:rPr>
            <w:rFonts w:ascii="Times New Roman" w:hAnsi="Times New Roman" w:cs="Times New Roman"/>
            <w:noProof/>
            <w:sz w:val="24"/>
            <w:szCs w:val="24"/>
          </w:rPr>
          <w:id w:val="849988577"/>
          <w:citation/>
        </w:sdtPr>
        <w:sdtEndPr/>
        <w:sdtContent>
          <w:r w:rsidR="00B9501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="00B9501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CITATION Raj16 \l 1033 </w:instrText>
          </w:r>
          <w:r w:rsidR="00B9501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="00B9501A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B9501A" w:rsidRPr="00B9501A">
            <w:rPr>
              <w:rFonts w:ascii="Times New Roman" w:hAnsi="Times New Roman" w:cs="Times New Roman"/>
              <w:noProof/>
              <w:sz w:val="24"/>
              <w:szCs w:val="24"/>
            </w:rPr>
            <w:t>(Rajeswari, 2016)</w:t>
          </w:r>
          <w:r w:rsidR="00B9501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sdtContent>
      </w:sdt>
      <w:r w:rsidR="00B9501A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2C05EC">
        <w:rPr>
          <w:rFonts w:ascii="Times New Roman" w:hAnsi="Times New Roman" w:cs="Times New Roman"/>
          <w:noProof/>
          <w:sz w:val="24"/>
          <w:szCs w:val="24"/>
        </w:rPr>
        <w:t xml:space="preserve">The two rules focus on the </w:t>
      </w:r>
      <w:r w:rsidR="00DC4615">
        <w:rPr>
          <w:rFonts w:ascii="Times New Roman" w:hAnsi="Times New Roman" w:cs="Times New Roman"/>
          <w:noProof/>
          <w:sz w:val="24"/>
          <w:szCs w:val="24"/>
        </w:rPr>
        <w:t>Integrity Verification Procedure</w:t>
      </w:r>
      <w:r w:rsidR="00825A2A">
        <w:rPr>
          <w:rFonts w:ascii="Times New Roman" w:hAnsi="Times New Roman" w:cs="Times New Roman"/>
          <w:noProof/>
          <w:sz w:val="24"/>
          <w:szCs w:val="24"/>
        </w:rPr>
        <w:t xml:space="preserve">, which allows a system to implement the </w:t>
      </w:r>
      <w:r w:rsidR="00A8643D">
        <w:rPr>
          <w:rFonts w:ascii="Times New Roman" w:hAnsi="Times New Roman" w:cs="Times New Roman"/>
          <w:noProof/>
          <w:sz w:val="24"/>
          <w:szCs w:val="24"/>
        </w:rPr>
        <w:t>stipulated integrity policies (ibid). Ideally, the choice of a Clark-Wilson Integrity Model</w:t>
      </w:r>
      <w:r w:rsidR="00174772">
        <w:rPr>
          <w:rFonts w:ascii="Times New Roman" w:hAnsi="Times New Roman" w:cs="Times New Roman"/>
          <w:noProof/>
          <w:sz w:val="24"/>
          <w:szCs w:val="24"/>
        </w:rPr>
        <w:t xml:space="preserve"> merits because </w:t>
      </w:r>
      <w:r w:rsidR="00FE12E9">
        <w:rPr>
          <w:rFonts w:ascii="Times New Roman" w:hAnsi="Times New Roman" w:cs="Times New Roman"/>
          <w:noProof/>
          <w:sz w:val="24"/>
          <w:szCs w:val="24"/>
        </w:rPr>
        <w:t xml:space="preserve">of the </w:t>
      </w:r>
      <w:r w:rsidR="00971405">
        <w:rPr>
          <w:rFonts w:ascii="Times New Roman" w:hAnsi="Times New Roman" w:cs="Times New Roman"/>
          <w:noProof/>
          <w:sz w:val="24"/>
          <w:szCs w:val="24"/>
        </w:rPr>
        <w:t>access control-</w:t>
      </w:r>
      <w:r w:rsidR="00FE12E9">
        <w:rPr>
          <w:rFonts w:ascii="Times New Roman" w:hAnsi="Times New Roman" w:cs="Times New Roman"/>
          <w:noProof/>
          <w:sz w:val="24"/>
          <w:szCs w:val="24"/>
        </w:rPr>
        <w:t>triple</w:t>
      </w:r>
      <w:r w:rsidR="00971405">
        <w:rPr>
          <w:rFonts w:ascii="Times New Roman" w:hAnsi="Times New Roman" w:cs="Times New Roman"/>
          <w:noProof/>
          <w:sz w:val="24"/>
          <w:szCs w:val="24"/>
        </w:rPr>
        <w:t xml:space="preserve"> capability</w:t>
      </w:r>
      <w:r w:rsidR="00FE12E9">
        <w:rPr>
          <w:rFonts w:ascii="Times New Roman" w:hAnsi="Times New Roman" w:cs="Times New Roman"/>
          <w:noProof/>
          <w:sz w:val="24"/>
          <w:szCs w:val="24"/>
        </w:rPr>
        <w:t xml:space="preserve"> that </w:t>
      </w:r>
      <w:r w:rsidR="00FE12E9" w:rsidRPr="00B820CF">
        <w:rPr>
          <w:rFonts w:ascii="Times New Roman" w:hAnsi="Times New Roman" w:cs="Times New Roman"/>
          <w:noProof/>
          <w:sz w:val="24"/>
          <w:szCs w:val="24"/>
        </w:rPr>
        <w:t>encompas</w:t>
      </w:r>
      <w:r w:rsidR="00B820CF">
        <w:rPr>
          <w:rFonts w:ascii="Times New Roman" w:hAnsi="Times New Roman" w:cs="Times New Roman"/>
          <w:noProof/>
          <w:sz w:val="24"/>
          <w:szCs w:val="24"/>
        </w:rPr>
        <w:t>se</w:t>
      </w:r>
      <w:r w:rsidR="00DC5EB4" w:rsidRPr="00B820CF">
        <w:rPr>
          <w:rFonts w:ascii="Times New Roman" w:hAnsi="Times New Roman" w:cs="Times New Roman"/>
          <w:noProof/>
          <w:sz w:val="24"/>
          <w:szCs w:val="24"/>
        </w:rPr>
        <w:t>s</w:t>
      </w:r>
      <w:r w:rsidR="00FE12E9">
        <w:rPr>
          <w:rFonts w:ascii="Times New Roman" w:hAnsi="Times New Roman" w:cs="Times New Roman"/>
          <w:noProof/>
          <w:sz w:val="24"/>
          <w:szCs w:val="24"/>
        </w:rPr>
        <w:t xml:space="preserve"> the </w:t>
      </w:r>
      <w:r w:rsidR="004C2B15">
        <w:rPr>
          <w:rFonts w:ascii="Times New Roman" w:hAnsi="Times New Roman" w:cs="Times New Roman"/>
          <w:noProof/>
          <w:sz w:val="24"/>
          <w:szCs w:val="24"/>
        </w:rPr>
        <w:t xml:space="preserve">user, </w:t>
      </w:r>
      <w:r w:rsidR="004C2B15" w:rsidRPr="00B820CF">
        <w:rPr>
          <w:rFonts w:ascii="Times New Roman" w:hAnsi="Times New Roman" w:cs="Times New Roman"/>
          <w:noProof/>
          <w:sz w:val="24"/>
          <w:szCs w:val="24"/>
        </w:rPr>
        <w:t>trans</w:t>
      </w:r>
      <w:r w:rsidR="00B820CF">
        <w:rPr>
          <w:rFonts w:ascii="Times New Roman" w:hAnsi="Times New Roman" w:cs="Times New Roman"/>
          <w:noProof/>
          <w:sz w:val="24"/>
          <w:szCs w:val="24"/>
        </w:rPr>
        <w:t>f</w:t>
      </w:r>
      <w:r w:rsidR="004C2B15" w:rsidRPr="00B820CF">
        <w:rPr>
          <w:rFonts w:ascii="Times New Roman" w:hAnsi="Times New Roman" w:cs="Times New Roman"/>
          <w:noProof/>
          <w:sz w:val="24"/>
          <w:szCs w:val="24"/>
        </w:rPr>
        <w:t>ormational</w:t>
      </w:r>
      <w:r w:rsidR="004C2B15">
        <w:rPr>
          <w:rFonts w:ascii="Times New Roman" w:hAnsi="Times New Roman" w:cs="Times New Roman"/>
          <w:noProof/>
          <w:sz w:val="24"/>
          <w:szCs w:val="24"/>
        </w:rPr>
        <w:t xml:space="preserve"> procedure, and constrained </w:t>
      </w:r>
      <w:r w:rsidR="004C2B15">
        <w:rPr>
          <w:rFonts w:ascii="Times New Roman" w:hAnsi="Times New Roman" w:cs="Times New Roman"/>
          <w:noProof/>
          <w:sz w:val="24"/>
          <w:szCs w:val="24"/>
        </w:rPr>
        <w:lastRenderedPageBreak/>
        <w:t>data item (CDI)</w:t>
      </w:r>
      <w:sdt>
        <w:sdtPr>
          <w:rPr>
            <w:rFonts w:ascii="Times New Roman" w:hAnsi="Times New Roman" w:cs="Times New Roman"/>
            <w:noProof/>
            <w:sz w:val="24"/>
            <w:szCs w:val="24"/>
          </w:rPr>
          <w:id w:val="-2073948605"/>
          <w:citation/>
        </w:sdtPr>
        <w:sdtEndPr/>
        <w:sdtContent>
          <w:r w:rsidR="007E2D44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="007E2D44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CITATION Pau13 \l 1033 </w:instrText>
          </w:r>
          <w:r w:rsidR="007E2D44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="007E2D44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7E2D44" w:rsidRPr="007E2D44">
            <w:rPr>
              <w:rFonts w:ascii="Times New Roman" w:hAnsi="Times New Roman" w:cs="Times New Roman"/>
              <w:noProof/>
              <w:sz w:val="24"/>
              <w:szCs w:val="24"/>
            </w:rPr>
            <w:t>(Paul, 2013)</w:t>
          </w:r>
          <w:r w:rsidR="007E2D44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sdtContent>
      </w:sdt>
      <w:r w:rsidR="007E2D44">
        <w:rPr>
          <w:rFonts w:ascii="Times New Roman" w:hAnsi="Times New Roman" w:cs="Times New Roman"/>
          <w:noProof/>
          <w:sz w:val="24"/>
          <w:szCs w:val="24"/>
        </w:rPr>
        <w:t xml:space="preserve">. </w:t>
      </w:r>
      <w:r w:rsidR="006E63BF">
        <w:rPr>
          <w:rFonts w:ascii="Times New Roman" w:hAnsi="Times New Roman" w:cs="Times New Roman"/>
          <w:noProof/>
          <w:sz w:val="24"/>
          <w:szCs w:val="24"/>
        </w:rPr>
        <w:t xml:space="preserve">Unique Technology, Inc. can </w:t>
      </w:r>
      <w:r w:rsidR="00EE5F87">
        <w:rPr>
          <w:rFonts w:ascii="Times New Roman" w:hAnsi="Times New Roman" w:cs="Times New Roman"/>
          <w:noProof/>
          <w:sz w:val="24"/>
          <w:szCs w:val="24"/>
        </w:rPr>
        <w:t xml:space="preserve">incorporate the principles and rules of a </w:t>
      </w:r>
      <w:r w:rsidR="006E63BF">
        <w:rPr>
          <w:rFonts w:ascii="Times New Roman" w:hAnsi="Times New Roman" w:cs="Times New Roman"/>
          <w:noProof/>
          <w:sz w:val="24"/>
          <w:szCs w:val="24"/>
        </w:rPr>
        <w:t xml:space="preserve">Clark-Wilson Model </w:t>
      </w:r>
      <w:r w:rsidR="00B46364">
        <w:rPr>
          <w:rFonts w:ascii="Times New Roman" w:hAnsi="Times New Roman" w:cs="Times New Roman"/>
          <w:noProof/>
          <w:sz w:val="24"/>
          <w:szCs w:val="24"/>
        </w:rPr>
        <w:t xml:space="preserve">to harness the integrity of external and internal data. </w:t>
      </w:r>
    </w:p>
    <w:p w:rsidR="00F832E9" w:rsidRDefault="00B820CF" w:rsidP="009E2953">
      <w:pPr>
        <w:spacing w:line="480" w:lineRule="auto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>The s</w:t>
      </w:r>
      <w:r w:rsidR="00F832E9" w:rsidRPr="00B820CF">
        <w:rPr>
          <w:rFonts w:ascii="Times New Roman" w:hAnsi="Times New Roman" w:cs="Times New Roman"/>
          <w:b/>
          <w:noProof/>
          <w:sz w:val="24"/>
          <w:szCs w:val="24"/>
        </w:rPr>
        <w:t>imilarit</w:t>
      </w:r>
      <w:r>
        <w:rPr>
          <w:rFonts w:ascii="Times New Roman" w:hAnsi="Times New Roman" w:cs="Times New Roman"/>
          <w:b/>
          <w:noProof/>
          <w:sz w:val="24"/>
          <w:szCs w:val="24"/>
        </w:rPr>
        <w:t>ies</w:t>
      </w:r>
      <w:r w:rsidR="00F832E9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="00E87C13">
        <w:rPr>
          <w:rFonts w:ascii="Times New Roman" w:hAnsi="Times New Roman" w:cs="Times New Roman"/>
          <w:b/>
          <w:noProof/>
          <w:sz w:val="24"/>
          <w:szCs w:val="24"/>
        </w:rPr>
        <w:t>of the</w:t>
      </w:r>
      <w:r w:rsidR="00AF6B8F">
        <w:rPr>
          <w:rFonts w:ascii="Times New Roman" w:hAnsi="Times New Roman" w:cs="Times New Roman"/>
          <w:b/>
          <w:noProof/>
          <w:sz w:val="24"/>
          <w:szCs w:val="24"/>
        </w:rPr>
        <w:t xml:space="preserve"> Models</w:t>
      </w:r>
    </w:p>
    <w:p w:rsidR="00D50250" w:rsidRDefault="0050520D" w:rsidP="009E2953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 xml:space="preserve">The pertinent similarity among the three security models </w:t>
      </w:r>
      <w:r w:rsidRPr="00B820CF">
        <w:rPr>
          <w:rFonts w:ascii="Times New Roman" w:hAnsi="Times New Roman" w:cs="Times New Roman"/>
          <w:noProof/>
          <w:sz w:val="24"/>
          <w:szCs w:val="24"/>
        </w:rPr>
        <w:t>relate</w:t>
      </w:r>
      <w:r w:rsidR="00B820CF">
        <w:rPr>
          <w:rFonts w:ascii="Times New Roman" w:hAnsi="Times New Roman" w:cs="Times New Roman"/>
          <w:noProof/>
          <w:sz w:val="24"/>
          <w:szCs w:val="24"/>
        </w:rPr>
        <w:t>s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to the </w:t>
      </w:r>
      <w:r w:rsidR="00FC73F6">
        <w:rPr>
          <w:rFonts w:ascii="Times New Roman" w:hAnsi="Times New Roman" w:cs="Times New Roman"/>
          <w:noProof/>
          <w:sz w:val="24"/>
          <w:szCs w:val="24"/>
        </w:rPr>
        <w:t xml:space="preserve">access control capability. The Access Control structures influence the policies that define the </w:t>
      </w:r>
      <w:r w:rsidR="00627AD4">
        <w:rPr>
          <w:rFonts w:ascii="Times New Roman" w:hAnsi="Times New Roman" w:cs="Times New Roman"/>
          <w:noProof/>
          <w:sz w:val="24"/>
          <w:szCs w:val="24"/>
        </w:rPr>
        <w:t xml:space="preserve">relationship of the </w:t>
      </w:r>
      <w:r w:rsidR="00627AD4" w:rsidRPr="00627AD4">
        <w:rPr>
          <w:rFonts w:ascii="Times New Roman" w:hAnsi="Times New Roman" w:cs="Times New Roman"/>
          <w:i/>
          <w:noProof/>
          <w:sz w:val="24"/>
          <w:szCs w:val="24"/>
        </w:rPr>
        <w:t>subject</w:t>
      </w:r>
      <w:r w:rsidR="00627AD4">
        <w:rPr>
          <w:rFonts w:ascii="Times New Roman" w:hAnsi="Times New Roman" w:cs="Times New Roman"/>
          <w:noProof/>
          <w:sz w:val="24"/>
          <w:szCs w:val="24"/>
        </w:rPr>
        <w:t xml:space="preserve"> (user), </w:t>
      </w:r>
      <w:r w:rsidR="00627AD4" w:rsidRPr="00627AD4">
        <w:rPr>
          <w:rFonts w:ascii="Times New Roman" w:hAnsi="Times New Roman" w:cs="Times New Roman"/>
          <w:i/>
          <w:noProof/>
          <w:sz w:val="24"/>
          <w:szCs w:val="24"/>
        </w:rPr>
        <w:t>operation</w:t>
      </w:r>
      <w:r w:rsidR="00627AD4">
        <w:rPr>
          <w:rFonts w:ascii="Times New Roman" w:hAnsi="Times New Roman" w:cs="Times New Roman"/>
          <w:noProof/>
          <w:sz w:val="24"/>
          <w:szCs w:val="24"/>
        </w:rPr>
        <w:t xml:space="preserve">, and </w:t>
      </w:r>
      <w:r w:rsidR="00627AD4" w:rsidRPr="00627AD4">
        <w:rPr>
          <w:rFonts w:ascii="Times New Roman" w:hAnsi="Times New Roman" w:cs="Times New Roman"/>
          <w:i/>
          <w:noProof/>
          <w:sz w:val="24"/>
          <w:szCs w:val="24"/>
        </w:rPr>
        <w:t>object</w:t>
      </w:r>
      <w:r w:rsidR="00CC410F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C410F" w:rsidRPr="00CC410F">
        <w:rPr>
          <w:rFonts w:ascii="Times New Roman" w:hAnsi="Times New Roman" w:cs="Times New Roman"/>
          <w:noProof/>
          <w:sz w:val="24"/>
          <w:szCs w:val="24"/>
        </w:rPr>
        <w:t>(Thron, 2008)</w:t>
      </w:r>
      <w:r w:rsidR="00CC410F">
        <w:rPr>
          <w:rFonts w:ascii="Times New Roman" w:hAnsi="Times New Roman" w:cs="Times New Roman"/>
          <w:noProof/>
          <w:sz w:val="24"/>
          <w:szCs w:val="24"/>
        </w:rPr>
        <w:t>.</w:t>
      </w:r>
      <w:r w:rsidR="00627AD4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5317A3">
        <w:rPr>
          <w:rFonts w:ascii="Times New Roman" w:hAnsi="Times New Roman" w:cs="Times New Roman"/>
          <w:noProof/>
          <w:sz w:val="24"/>
          <w:szCs w:val="24"/>
        </w:rPr>
        <w:t>Importantly, the Bell-</w:t>
      </w:r>
      <w:r w:rsidR="002E4BF6">
        <w:rPr>
          <w:rFonts w:ascii="Times New Roman" w:hAnsi="Times New Roman" w:cs="Times New Roman"/>
          <w:noProof/>
          <w:sz w:val="24"/>
          <w:szCs w:val="24"/>
        </w:rPr>
        <w:t>LaPadu</w:t>
      </w:r>
      <w:r w:rsidR="005317A3">
        <w:rPr>
          <w:rFonts w:ascii="Times New Roman" w:hAnsi="Times New Roman" w:cs="Times New Roman"/>
          <w:noProof/>
          <w:sz w:val="24"/>
          <w:szCs w:val="24"/>
        </w:rPr>
        <w:t xml:space="preserve">la Model and </w:t>
      </w:r>
      <w:r w:rsidR="002E4BF6">
        <w:rPr>
          <w:rFonts w:ascii="Times New Roman" w:hAnsi="Times New Roman" w:cs="Times New Roman"/>
          <w:noProof/>
          <w:sz w:val="24"/>
          <w:szCs w:val="24"/>
        </w:rPr>
        <w:t xml:space="preserve">Clark-Wilson Model are similar because they focus on the </w:t>
      </w:r>
      <w:r w:rsidR="00B0514E" w:rsidRPr="00B820CF">
        <w:rPr>
          <w:rFonts w:ascii="Times New Roman" w:hAnsi="Times New Roman" w:cs="Times New Roman"/>
          <w:noProof/>
          <w:sz w:val="24"/>
          <w:szCs w:val="24"/>
        </w:rPr>
        <w:t>Manda</w:t>
      </w:r>
      <w:r w:rsidR="00B820CF">
        <w:rPr>
          <w:rFonts w:ascii="Times New Roman" w:hAnsi="Times New Roman" w:cs="Times New Roman"/>
          <w:noProof/>
          <w:sz w:val="24"/>
          <w:szCs w:val="24"/>
        </w:rPr>
        <w:t>t</w:t>
      </w:r>
      <w:r w:rsidR="00B0514E" w:rsidRPr="00B820CF">
        <w:rPr>
          <w:rFonts w:ascii="Times New Roman" w:hAnsi="Times New Roman" w:cs="Times New Roman"/>
          <w:noProof/>
          <w:sz w:val="24"/>
          <w:szCs w:val="24"/>
        </w:rPr>
        <w:t>ory</w:t>
      </w:r>
      <w:r w:rsidR="00B0514E">
        <w:rPr>
          <w:rFonts w:ascii="Times New Roman" w:hAnsi="Times New Roman" w:cs="Times New Roman"/>
          <w:noProof/>
          <w:sz w:val="24"/>
          <w:szCs w:val="24"/>
        </w:rPr>
        <w:t xml:space="preserve"> Access C</w:t>
      </w:r>
      <w:r w:rsidR="00C26A66">
        <w:rPr>
          <w:rFonts w:ascii="Times New Roman" w:hAnsi="Times New Roman" w:cs="Times New Roman"/>
          <w:noProof/>
          <w:sz w:val="24"/>
          <w:szCs w:val="24"/>
        </w:rPr>
        <w:t>ontrol. The primary principle of MAC-based model is to control access to the system</w:t>
      </w:r>
      <w:r w:rsidR="00CC410F">
        <w:rPr>
          <w:rFonts w:ascii="Times New Roman" w:hAnsi="Times New Roman" w:cs="Times New Roman"/>
          <w:noProof/>
          <w:sz w:val="24"/>
          <w:szCs w:val="24"/>
        </w:rPr>
        <w:t xml:space="preserve"> depending on the user’s clearance and classification level of the object</w:t>
      </w:r>
      <w:r w:rsidR="00320219">
        <w:rPr>
          <w:rFonts w:ascii="Times New Roman" w:hAnsi="Times New Roman" w:cs="Times New Roman"/>
          <w:noProof/>
          <w:sz w:val="24"/>
          <w:szCs w:val="24"/>
        </w:rPr>
        <w:t xml:space="preserve"> (ibid)</w:t>
      </w:r>
      <w:r w:rsidR="00CC410F">
        <w:rPr>
          <w:rFonts w:ascii="Times New Roman" w:hAnsi="Times New Roman" w:cs="Times New Roman"/>
          <w:noProof/>
          <w:sz w:val="24"/>
          <w:szCs w:val="24"/>
        </w:rPr>
        <w:t xml:space="preserve">. </w:t>
      </w:r>
    </w:p>
    <w:p w:rsidR="00320219" w:rsidRPr="00D50250" w:rsidRDefault="00320219" w:rsidP="009E2953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Equally, the focus on the CIA-triad objective of the security model depicts similarity</w:t>
      </w:r>
      <w:r w:rsidR="00DD59ED">
        <w:rPr>
          <w:rFonts w:ascii="Times New Roman" w:hAnsi="Times New Roman" w:cs="Times New Roman"/>
          <w:noProof/>
          <w:sz w:val="24"/>
          <w:szCs w:val="24"/>
        </w:rPr>
        <w:t xml:space="preserve"> in the structures. Particularly, </w:t>
      </w:r>
      <w:r w:rsidR="00B50C2C">
        <w:rPr>
          <w:rFonts w:ascii="Times New Roman" w:hAnsi="Times New Roman" w:cs="Times New Roman"/>
          <w:noProof/>
          <w:sz w:val="24"/>
          <w:szCs w:val="24"/>
        </w:rPr>
        <w:t xml:space="preserve">both the State Machine Model and </w:t>
      </w:r>
      <w:r w:rsidR="00BD166D">
        <w:rPr>
          <w:rFonts w:ascii="Times New Roman" w:hAnsi="Times New Roman" w:cs="Times New Roman"/>
          <w:noProof/>
          <w:sz w:val="24"/>
          <w:szCs w:val="24"/>
        </w:rPr>
        <w:t>Clark-Wilson Model focus on the integrity of the data in the system because they</w:t>
      </w:r>
      <w:r w:rsidR="00155F3F">
        <w:rPr>
          <w:rFonts w:ascii="Times New Roman" w:hAnsi="Times New Roman" w:cs="Times New Roman"/>
          <w:noProof/>
          <w:sz w:val="24"/>
          <w:szCs w:val="24"/>
        </w:rPr>
        <w:t xml:space="preserve"> monitor the transition, as well as access to the object </w:t>
      </w:r>
      <w:r w:rsidR="00E71EDA">
        <w:rPr>
          <w:rFonts w:ascii="Times New Roman" w:hAnsi="Times New Roman" w:cs="Times New Roman"/>
          <w:noProof/>
          <w:sz w:val="24"/>
          <w:szCs w:val="24"/>
        </w:rPr>
        <w:t>respectively</w:t>
      </w:r>
      <w:sdt>
        <w:sdtPr>
          <w:rPr>
            <w:rFonts w:ascii="Times New Roman" w:hAnsi="Times New Roman" w:cs="Times New Roman"/>
            <w:noProof/>
            <w:sz w:val="24"/>
            <w:szCs w:val="24"/>
          </w:rPr>
          <w:id w:val="1150253184"/>
          <w:citation/>
        </w:sdtPr>
        <w:sdtEndPr/>
        <w:sdtContent>
          <w:r w:rsidR="007C08EA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="007C08EA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CITATION Pan16 \l 1033 </w:instrText>
          </w:r>
          <w:r w:rsidR="007C08EA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="007C08EA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7C08EA" w:rsidRPr="007C08EA">
            <w:rPr>
              <w:rFonts w:ascii="Times New Roman" w:hAnsi="Times New Roman" w:cs="Times New Roman"/>
              <w:noProof/>
              <w:sz w:val="24"/>
              <w:szCs w:val="24"/>
            </w:rPr>
            <w:t>(Panchal, 2016)</w:t>
          </w:r>
          <w:r w:rsidR="007C08EA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sdtContent>
      </w:sdt>
      <w:r w:rsidR="00E71EDA">
        <w:rPr>
          <w:rFonts w:ascii="Times New Roman" w:hAnsi="Times New Roman" w:cs="Times New Roman"/>
          <w:noProof/>
          <w:sz w:val="24"/>
          <w:szCs w:val="24"/>
        </w:rPr>
        <w:t xml:space="preserve">. Integrity </w:t>
      </w:r>
      <w:r w:rsidR="00D175AD">
        <w:rPr>
          <w:rFonts w:ascii="Times New Roman" w:hAnsi="Times New Roman" w:cs="Times New Roman"/>
          <w:noProof/>
          <w:sz w:val="24"/>
          <w:szCs w:val="24"/>
        </w:rPr>
        <w:t>is a profound ele</w:t>
      </w:r>
      <w:r w:rsidR="00F8346D">
        <w:rPr>
          <w:rFonts w:ascii="Times New Roman" w:hAnsi="Times New Roman" w:cs="Times New Roman"/>
          <w:noProof/>
          <w:sz w:val="24"/>
          <w:szCs w:val="24"/>
        </w:rPr>
        <w:t xml:space="preserve">ment of CIA-triad that ensure </w:t>
      </w:r>
      <w:r w:rsidR="00B820CF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F8346D" w:rsidRPr="00B820CF">
        <w:rPr>
          <w:rFonts w:ascii="Times New Roman" w:hAnsi="Times New Roman" w:cs="Times New Roman"/>
          <w:noProof/>
          <w:sz w:val="24"/>
          <w:szCs w:val="24"/>
        </w:rPr>
        <w:t>protection</w:t>
      </w:r>
      <w:r w:rsidR="00F8346D">
        <w:rPr>
          <w:rFonts w:ascii="Times New Roman" w:hAnsi="Times New Roman" w:cs="Times New Roman"/>
          <w:noProof/>
          <w:sz w:val="24"/>
          <w:szCs w:val="24"/>
        </w:rPr>
        <w:t xml:space="preserve"> of information against </w:t>
      </w:r>
      <w:r w:rsidR="00F8346D" w:rsidRPr="00B820CF">
        <w:rPr>
          <w:rFonts w:ascii="Times New Roman" w:hAnsi="Times New Roman" w:cs="Times New Roman"/>
          <w:noProof/>
          <w:sz w:val="24"/>
          <w:szCs w:val="24"/>
        </w:rPr>
        <w:t>una</w:t>
      </w:r>
      <w:r w:rsidR="00B820CF">
        <w:rPr>
          <w:rFonts w:ascii="Times New Roman" w:hAnsi="Times New Roman" w:cs="Times New Roman"/>
          <w:noProof/>
          <w:sz w:val="24"/>
          <w:szCs w:val="24"/>
        </w:rPr>
        <w:t>uthorized</w:t>
      </w:r>
      <w:r w:rsidR="00F8346D">
        <w:rPr>
          <w:rFonts w:ascii="Times New Roman" w:hAnsi="Times New Roman" w:cs="Times New Roman"/>
          <w:noProof/>
          <w:sz w:val="24"/>
          <w:szCs w:val="24"/>
        </w:rPr>
        <w:t xml:space="preserve"> access and manipulation</w:t>
      </w:r>
      <w:r w:rsidR="007C08EA">
        <w:rPr>
          <w:rFonts w:ascii="Times New Roman" w:hAnsi="Times New Roman" w:cs="Times New Roman"/>
          <w:noProof/>
          <w:sz w:val="24"/>
          <w:szCs w:val="24"/>
        </w:rPr>
        <w:t xml:space="preserve"> (ibid)</w:t>
      </w:r>
      <w:r w:rsidR="00F8346D">
        <w:rPr>
          <w:rFonts w:ascii="Times New Roman" w:hAnsi="Times New Roman" w:cs="Times New Roman"/>
          <w:noProof/>
          <w:sz w:val="24"/>
          <w:szCs w:val="24"/>
        </w:rPr>
        <w:t xml:space="preserve">. Therefore, the State Machine and </w:t>
      </w:r>
      <w:r w:rsidR="00B66301">
        <w:rPr>
          <w:rFonts w:ascii="Times New Roman" w:hAnsi="Times New Roman" w:cs="Times New Roman"/>
          <w:noProof/>
          <w:sz w:val="24"/>
          <w:szCs w:val="24"/>
        </w:rPr>
        <w:t xml:space="preserve">Clark-Wilson Model </w:t>
      </w:r>
      <w:r w:rsidR="00B66301" w:rsidRPr="00B820CF">
        <w:rPr>
          <w:rFonts w:ascii="Times New Roman" w:hAnsi="Times New Roman" w:cs="Times New Roman"/>
          <w:noProof/>
          <w:sz w:val="24"/>
          <w:szCs w:val="24"/>
        </w:rPr>
        <w:t>provide</w:t>
      </w:r>
      <w:r w:rsidR="00B66301">
        <w:rPr>
          <w:rFonts w:ascii="Times New Roman" w:hAnsi="Times New Roman" w:cs="Times New Roman"/>
          <w:noProof/>
          <w:sz w:val="24"/>
          <w:szCs w:val="24"/>
        </w:rPr>
        <w:t xml:space="preserve"> an opportunity to maintain internal and external consistency of data in a system. </w:t>
      </w:r>
    </w:p>
    <w:p w:rsidR="00AF6B8F" w:rsidRDefault="00AF6B8F" w:rsidP="009E2953">
      <w:pPr>
        <w:spacing w:line="480" w:lineRule="auto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 xml:space="preserve">Differences </w:t>
      </w:r>
      <w:r w:rsidR="00B820CF">
        <w:rPr>
          <w:rFonts w:ascii="Times New Roman" w:hAnsi="Times New Roman" w:cs="Times New Roman"/>
          <w:b/>
          <w:noProof/>
          <w:sz w:val="24"/>
          <w:szCs w:val="24"/>
        </w:rPr>
        <w:t>in</w:t>
      </w:r>
      <w:r w:rsidR="004C4C55">
        <w:rPr>
          <w:rFonts w:ascii="Times New Roman" w:hAnsi="Times New Roman" w:cs="Times New Roman"/>
          <w:b/>
          <w:noProof/>
          <w:sz w:val="24"/>
          <w:szCs w:val="24"/>
        </w:rPr>
        <w:t xml:space="preserve"> the </w:t>
      </w:r>
      <w:r>
        <w:rPr>
          <w:rFonts w:ascii="Times New Roman" w:hAnsi="Times New Roman" w:cs="Times New Roman"/>
          <w:b/>
          <w:noProof/>
          <w:sz w:val="24"/>
          <w:szCs w:val="24"/>
        </w:rPr>
        <w:t>Models</w:t>
      </w:r>
    </w:p>
    <w:p w:rsidR="001F4DC3" w:rsidRDefault="007C08EA" w:rsidP="007067B5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</w:r>
      <w:r w:rsidR="00BB7EA9">
        <w:rPr>
          <w:rFonts w:ascii="Times New Roman" w:hAnsi="Times New Roman" w:cs="Times New Roman"/>
          <w:noProof/>
          <w:sz w:val="24"/>
          <w:szCs w:val="24"/>
        </w:rPr>
        <w:t xml:space="preserve">Conversely, the three security models differ from the perspective of rule, purpose, and the primary focus on CIA-triad. </w:t>
      </w:r>
      <w:r w:rsidR="00E575B2">
        <w:rPr>
          <w:rFonts w:ascii="Times New Roman" w:hAnsi="Times New Roman" w:cs="Times New Roman"/>
          <w:noProof/>
          <w:sz w:val="24"/>
          <w:szCs w:val="24"/>
        </w:rPr>
        <w:t>Specifically,</w:t>
      </w:r>
      <w:r w:rsidR="000D6188">
        <w:rPr>
          <w:rFonts w:ascii="Times New Roman" w:hAnsi="Times New Roman" w:cs="Times New Roman"/>
          <w:noProof/>
          <w:sz w:val="24"/>
          <w:szCs w:val="24"/>
        </w:rPr>
        <w:t xml:space="preserve"> the prim</w:t>
      </w:r>
      <w:r w:rsidR="003936D0">
        <w:rPr>
          <w:rFonts w:ascii="Times New Roman" w:hAnsi="Times New Roman" w:cs="Times New Roman"/>
          <w:noProof/>
          <w:sz w:val="24"/>
          <w:szCs w:val="24"/>
        </w:rPr>
        <w:t xml:space="preserve">ary role of </w:t>
      </w:r>
      <w:r w:rsidR="00B820CF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3936D0" w:rsidRPr="00B820CF">
        <w:rPr>
          <w:rFonts w:ascii="Times New Roman" w:hAnsi="Times New Roman" w:cs="Times New Roman"/>
          <w:noProof/>
          <w:sz w:val="24"/>
          <w:szCs w:val="24"/>
        </w:rPr>
        <w:t>State</w:t>
      </w:r>
      <w:r w:rsidR="003936D0">
        <w:rPr>
          <w:rFonts w:ascii="Times New Roman" w:hAnsi="Times New Roman" w:cs="Times New Roman"/>
          <w:noProof/>
          <w:sz w:val="24"/>
          <w:szCs w:val="24"/>
        </w:rPr>
        <w:t xml:space="preserve"> Machine model</w:t>
      </w:r>
      <w:r w:rsidR="00E575B2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936D0">
        <w:rPr>
          <w:rFonts w:ascii="Times New Roman" w:hAnsi="Times New Roman" w:cs="Times New Roman"/>
          <w:noProof/>
          <w:sz w:val="24"/>
          <w:szCs w:val="24"/>
        </w:rPr>
        <w:t xml:space="preserve">is to define the behavior of a finite state, transition, </w:t>
      </w:r>
      <w:r w:rsidR="00752D58">
        <w:rPr>
          <w:rFonts w:ascii="Times New Roman" w:hAnsi="Times New Roman" w:cs="Times New Roman"/>
          <w:noProof/>
          <w:sz w:val="24"/>
          <w:szCs w:val="24"/>
        </w:rPr>
        <w:t>and inherent actions that occur</w:t>
      </w:r>
      <w:sdt>
        <w:sdtPr>
          <w:rPr>
            <w:rFonts w:ascii="Times New Roman" w:hAnsi="Times New Roman" w:cs="Times New Roman"/>
            <w:noProof/>
            <w:sz w:val="24"/>
            <w:szCs w:val="24"/>
          </w:rPr>
          <w:id w:val="-21322124"/>
          <w:citation/>
        </w:sdtPr>
        <w:sdtEndPr/>
        <w:sdtContent>
          <w:r w:rsidR="00752D58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="00752D58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CITATION Pan16 \l 1033 </w:instrText>
          </w:r>
          <w:r w:rsidR="00752D58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="00752D58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752D58" w:rsidRPr="00752D58">
            <w:rPr>
              <w:rFonts w:ascii="Times New Roman" w:hAnsi="Times New Roman" w:cs="Times New Roman"/>
              <w:noProof/>
              <w:sz w:val="24"/>
              <w:szCs w:val="24"/>
            </w:rPr>
            <w:t>(Panchal, 2016)</w:t>
          </w:r>
          <w:r w:rsidR="00752D58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sdtContent>
      </w:sdt>
      <w:r w:rsidR="00752D58">
        <w:rPr>
          <w:rFonts w:ascii="Times New Roman" w:hAnsi="Times New Roman" w:cs="Times New Roman"/>
          <w:noProof/>
          <w:sz w:val="24"/>
          <w:szCs w:val="24"/>
        </w:rPr>
        <w:t>. The Bell-LaPadula Model is a military-oriented structure that</w:t>
      </w:r>
      <w:r w:rsidR="001F4DC3">
        <w:rPr>
          <w:rFonts w:ascii="Times New Roman" w:hAnsi="Times New Roman" w:cs="Times New Roman"/>
          <w:noProof/>
          <w:sz w:val="24"/>
          <w:szCs w:val="24"/>
        </w:rPr>
        <w:t xml:space="preserve"> outlines the level</w:t>
      </w:r>
      <w:r w:rsidR="007067B5">
        <w:rPr>
          <w:rFonts w:ascii="Times New Roman" w:hAnsi="Times New Roman" w:cs="Times New Roman"/>
          <w:noProof/>
          <w:sz w:val="24"/>
          <w:szCs w:val="24"/>
        </w:rPr>
        <w:t xml:space="preserve"> clearance and confidentiality of the data in the system. The Clark-Wilson Model is a c</w:t>
      </w:r>
      <w:r w:rsidR="00E60B91">
        <w:rPr>
          <w:rFonts w:ascii="Times New Roman" w:hAnsi="Times New Roman" w:cs="Times New Roman"/>
          <w:noProof/>
          <w:sz w:val="24"/>
          <w:szCs w:val="24"/>
        </w:rPr>
        <w:t xml:space="preserve">ommercial-based </w:t>
      </w:r>
      <w:r w:rsidR="00E60B91">
        <w:rPr>
          <w:rFonts w:ascii="Times New Roman" w:hAnsi="Times New Roman" w:cs="Times New Roman"/>
          <w:noProof/>
          <w:sz w:val="24"/>
          <w:szCs w:val="24"/>
        </w:rPr>
        <w:lastRenderedPageBreak/>
        <w:t xml:space="preserve">structure defined to control the </w:t>
      </w:r>
      <w:r w:rsidR="009C6C1F">
        <w:rPr>
          <w:rFonts w:ascii="Times New Roman" w:hAnsi="Times New Roman" w:cs="Times New Roman"/>
          <w:noProof/>
          <w:sz w:val="24"/>
          <w:szCs w:val="24"/>
        </w:rPr>
        <w:t>relation of the user, transformational procedure, and constrained data item</w:t>
      </w:r>
      <w:sdt>
        <w:sdtPr>
          <w:rPr>
            <w:rFonts w:ascii="Times New Roman" w:hAnsi="Times New Roman" w:cs="Times New Roman"/>
            <w:noProof/>
            <w:sz w:val="24"/>
            <w:szCs w:val="24"/>
          </w:rPr>
          <w:id w:val="663663966"/>
          <w:citation/>
        </w:sdtPr>
        <w:sdtEndPr/>
        <w:sdtContent>
          <w:r w:rsidR="001B1790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="001B1790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CITATION Pan16 \l 1033 </w:instrText>
          </w:r>
          <w:r w:rsidR="001B1790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="001B1790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1B1790" w:rsidRPr="001B1790">
            <w:rPr>
              <w:rFonts w:ascii="Times New Roman" w:hAnsi="Times New Roman" w:cs="Times New Roman"/>
              <w:noProof/>
              <w:sz w:val="24"/>
              <w:szCs w:val="24"/>
            </w:rPr>
            <w:t>(Panchal, 2016)</w:t>
          </w:r>
          <w:r w:rsidR="001B1790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sdtContent>
      </w:sdt>
      <w:r w:rsidR="009C6C1F">
        <w:rPr>
          <w:rFonts w:ascii="Times New Roman" w:hAnsi="Times New Roman" w:cs="Times New Roman"/>
          <w:noProof/>
          <w:sz w:val="24"/>
          <w:szCs w:val="24"/>
        </w:rPr>
        <w:t>. The Cla</w:t>
      </w:r>
      <w:r w:rsidR="004160B9">
        <w:rPr>
          <w:rFonts w:ascii="Times New Roman" w:hAnsi="Times New Roman" w:cs="Times New Roman"/>
          <w:noProof/>
          <w:sz w:val="24"/>
          <w:szCs w:val="24"/>
        </w:rPr>
        <w:t xml:space="preserve">rk-Wilson Model provides consistency in </w:t>
      </w:r>
      <w:r w:rsidR="00B820CF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4160B9" w:rsidRPr="00B820CF">
        <w:rPr>
          <w:rFonts w:ascii="Times New Roman" w:hAnsi="Times New Roman" w:cs="Times New Roman"/>
          <w:noProof/>
          <w:sz w:val="24"/>
          <w:szCs w:val="24"/>
        </w:rPr>
        <w:t>protection</w:t>
      </w:r>
      <w:r w:rsidR="004160B9">
        <w:rPr>
          <w:rFonts w:ascii="Times New Roman" w:hAnsi="Times New Roman" w:cs="Times New Roman"/>
          <w:noProof/>
          <w:sz w:val="24"/>
          <w:szCs w:val="24"/>
        </w:rPr>
        <w:t xml:space="preserve"> mechanism of the system. </w:t>
      </w:r>
    </w:p>
    <w:p w:rsidR="004160B9" w:rsidRPr="00D50250" w:rsidRDefault="004160B9" w:rsidP="007067B5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 xml:space="preserve">The second parameter </w:t>
      </w:r>
      <w:r w:rsidRPr="00E913DD">
        <w:rPr>
          <w:rFonts w:ascii="Times New Roman" w:hAnsi="Times New Roman" w:cs="Times New Roman"/>
          <w:noProof/>
          <w:sz w:val="24"/>
          <w:szCs w:val="24"/>
        </w:rPr>
        <w:t>depict</w:t>
      </w:r>
      <w:r w:rsidR="00E913DD">
        <w:rPr>
          <w:rFonts w:ascii="Times New Roman" w:hAnsi="Times New Roman" w:cs="Times New Roman"/>
          <w:noProof/>
          <w:sz w:val="24"/>
          <w:szCs w:val="24"/>
        </w:rPr>
        <w:t>s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the difference</w:t>
      </w:r>
      <w:r w:rsidR="00E913DD">
        <w:rPr>
          <w:rFonts w:ascii="Times New Roman" w:hAnsi="Times New Roman" w:cs="Times New Roman"/>
          <w:noProof/>
          <w:sz w:val="24"/>
          <w:szCs w:val="24"/>
        </w:rPr>
        <w:t>s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E913DD" w:rsidRPr="00E913DD">
        <w:rPr>
          <w:rFonts w:ascii="Times New Roman" w:hAnsi="Times New Roman" w:cs="Times New Roman"/>
          <w:noProof/>
          <w:sz w:val="24"/>
          <w:szCs w:val="24"/>
        </w:rPr>
        <w:t>of</w:t>
      </w:r>
      <w:r w:rsidR="00E913DD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bookmarkStart w:id="0" w:name="_GoBack"/>
      <w:bookmarkEnd w:id="0"/>
      <w:r w:rsidR="008B7EDC">
        <w:rPr>
          <w:rFonts w:ascii="Times New Roman" w:hAnsi="Times New Roman" w:cs="Times New Roman"/>
          <w:noProof/>
          <w:sz w:val="24"/>
          <w:szCs w:val="24"/>
        </w:rPr>
        <w:t xml:space="preserve">the three models relates to the CIA-triad. Particularly, the State Machine model and Clark-Wilson model concern with the integrity </w:t>
      </w:r>
      <w:r w:rsidR="00776142">
        <w:rPr>
          <w:rFonts w:ascii="Times New Roman" w:hAnsi="Times New Roman" w:cs="Times New Roman"/>
          <w:noProof/>
          <w:sz w:val="24"/>
          <w:szCs w:val="24"/>
        </w:rPr>
        <w:t xml:space="preserve">of the object element in a system. However, the two models </w:t>
      </w:r>
      <w:r w:rsidR="00C07A6B">
        <w:rPr>
          <w:rFonts w:ascii="Times New Roman" w:hAnsi="Times New Roman" w:cs="Times New Roman"/>
          <w:noProof/>
          <w:sz w:val="24"/>
          <w:szCs w:val="24"/>
        </w:rPr>
        <w:t xml:space="preserve">accomplish the goal of integrity </w:t>
      </w:r>
      <w:r w:rsidR="00811211">
        <w:rPr>
          <w:rFonts w:ascii="Times New Roman" w:hAnsi="Times New Roman" w:cs="Times New Roman"/>
          <w:noProof/>
          <w:sz w:val="24"/>
          <w:szCs w:val="24"/>
        </w:rPr>
        <w:t xml:space="preserve">using </w:t>
      </w:r>
      <w:r w:rsidR="00B820CF">
        <w:rPr>
          <w:rFonts w:ascii="Times New Roman" w:hAnsi="Times New Roman" w:cs="Times New Roman"/>
          <w:noProof/>
          <w:sz w:val="24"/>
          <w:szCs w:val="24"/>
        </w:rPr>
        <w:t xml:space="preserve">a </w:t>
      </w:r>
      <w:r w:rsidR="00811211" w:rsidRPr="00B820CF">
        <w:rPr>
          <w:rFonts w:ascii="Times New Roman" w:hAnsi="Times New Roman" w:cs="Times New Roman"/>
          <w:noProof/>
          <w:sz w:val="24"/>
          <w:szCs w:val="24"/>
        </w:rPr>
        <w:t>different</w:t>
      </w:r>
      <w:r w:rsidR="00811211">
        <w:rPr>
          <w:rFonts w:ascii="Times New Roman" w:hAnsi="Times New Roman" w:cs="Times New Roman"/>
          <w:noProof/>
          <w:sz w:val="24"/>
          <w:szCs w:val="24"/>
        </w:rPr>
        <w:t xml:space="preserve"> set of rules. </w:t>
      </w:r>
      <w:r w:rsidR="00C30EE8">
        <w:rPr>
          <w:rFonts w:ascii="Times New Roman" w:hAnsi="Times New Roman" w:cs="Times New Roman"/>
          <w:noProof/>
          <w:sz w:val="24"/>
          <w:szCs w:val="24"/>
        </w:rPr>
        <w:t>On the other hand, the Bell-LaPadula model concerns the confidentiality of the data because it aims t</w:t>
      </w:r>
      <w:r w:rsidR="00376D8A">
        <w:rPr>
          <w:rFonts w:ascii="Times New Roman" w:hAnsi="Times New Roman" w:cs="Times New Roman"/>
          <w:noProof/>
          <w:sz w:val="24"/>
          <w:szCs w:val="24"/>
        </w:rPr>
        <w:t xml:space="preserve">o eradicate </w:t>
      </w:r>
      <w:r w:rsidR="00B820CF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376D8A" w:rsidRPr="00B820CF">
        <w:rPr>
          <w:rFonts w:ascii="Times New Roman" w:hAnsi="Times New Roman" w:cs="Times New Roman"/>
          <w:noProof/>
          <w:sz w:val="24"/>
          <w:szCs w:val="24"/>
        </w:rPr>
        <w:t>leakage</w:t>
      </w:r>
      <w:r w:rsidR="00376D8A">
        <w:rPr>
          <w:rFonts w:ascii="Times New Roman" w:hAnsi="Times New Roman" w:cs="Times New Roman"/>
          <w:noProof/>
          <w:sz w:val="24"/>
          <w:szCs w:val="24"/>
        </w:rPr>
        <w:t xml:space="preserve"> of classified information. </w:t>
      </w:r>
      <w:r w:rsidR="00776142">
        <w:rPr>
          <w:rFonts w:ascii="Times New Roman" w:hAnsi="Times New Roman" w:cs="Times New Roman"/>
          <w:noProof/>
          <w:sz w:val="24"/>
          <w:szCs w:val="24"/>
        </w:rPr>
        <w:t xml:space="preserve"> </w:t>
      </w:r>
    </w:p>
    <w:p w:rsidR="00AF6B8F" w:rsidRDefault="00D50250" w:rsidP="009E2953">
      <w:pPr>
        <w:spacing w:line="480" w:lineRule="auto"/>
        <w:rPr>
          <w:rFonts w:ascii="Times New Roman" w:hAnsi="Times New Roman" w:cs="Times New Roman"/>
          <w:b/>
          <w:noProof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t xml:space="preserve">Recommendation </w:t>
      </w:r>
    </w:p>
    <w:p w:rsidR="00D50250" w:rsidRPr="00D50250" w:rsidRDefault="00E91835" w:rsidP="009E2953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>The report recommends the adoption of a Clark-Wilson security model to influence the cadre of Governance, Risk management, and Compliance capabilities. I</w:t>
      </w:r>
      <w:r w:rsidR="00D36A2C">
        <w:rPr>
          <w:rFonts w:ascii="Times New Roman" w:hAnsi="Times New Roman" w:cs="Times New Roman"/>
          <w:noProof/>
          <w:sz w:val="24"/>
          <w:szCs w:val="24"/>
        </w:rPr>
        <w:t>mp</w:t>
      </w:r>
      <w:r w:rsidR="006D33CB">
        <w:rPr>
          <w:rFonts w:ascii="Times New Roman" w:hAnsi="Times New Roman" w:cs="Times New Roman"/>
          <w:noProof/>
          <w:sz w:val="24"/>
          <w:szCs w:val="24"/>
        </w:rPr>
        <w:t>ortantly, the choice of Clark-Wilson over the other security structures merits because the former is designed as a commercial mo</w:t>
      </w:r>
      <w:r w:rsidR="004C7B8F">
        <w:rPr>
          <w:rFonts w:ascii="Times New Roman" w:hAnsi="Times New Roman" w:cs="Times New Roman"/>
          <w:noProof/>
          <w:sz w:val="24"/>
          <w:szCs w:val="24"/>
        </w:rPr>
        <w:t>dule, which incorporates an access control triple elements</w:t>
      </w:r>
      <w:sdt>
        <w:sdtPr>
          <w:rPr>
            <w:rFonts w:ascii="Times New Roman" w:hAnsi="Times New Roman" w:cs="Times New Roman"/>
            <w:noProof/>
            <w:sz w:val="24"/>
            <w:szCs w:val="24"/>
          </w:rPr>
          <w:id w:val="-1258983015"/>
          <w:citation/>
        </w:sdtPr>
        <w:sdtEndPr/>
        <w:sdtContent>
          <w:r w:rsidR="001B1790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="001B1790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CITATION Pan16 \l 1033 </w:instrText>
          </w:r>
          <w:r w:rsidR="001B1790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="001B1790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1B1790" w:rsidRPr="001B1790">
            <w:rPr>
              <w:rFonts w:ascii="Times New Roman" w:hAnsi="Times New Roman" w:cs="Times New Roman"/>
              <w:noProof/>
              <w:sz w:val="24"/>
              <w:szCs w:val="24"/>
            </w:rPr>
            <w:t>(Panchal, 2016)</w:t>
          </w:r>
          <w:r w:rsidR="001B1790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sdtContent>
      </w:sdt>
      <w:r w:rsidR="004C7B8F">
        <w:rPr>
          <w:rFonts w:ascii="Times New Roman" w:hAnsi="Times New Roman" w:cs="Times New Roman"/>
          <w:noProof/>
          <w:sz w:val="24"/>
          <w:szCs w:val="24"/>
        </w:rPr>
        <w:t xml:space="preserve">. Moreover, the Clark-Wilson model </w:t>
      </w:r>
      <w:r w:rsidR="00321292">
        <w:rPr>
          <w:rFonts w:ascii="Times New Roman" w:hAnsi="Times New Roman" w:cs="Times New Roman"/>
          <w:noProof/>
          <w:sz w:val="24"/>
          <w:szCs w:val="24"/>
        </w:rPr>
        <w:t xml:space="preserve">enhances the relationship among the users, transformational procedure, and constrained data item to ensure </w:t>
      </w:r>
      <w:r w:rsidR="00B820CF">
        <w:rPr>
          <w:rFonts w:ascii="Times New Roman" w:hAnsi="Times New Roman" w:cs="Times New Roman"/>
          <w:noProof/>
          <w:sz w:val="24"/>
          <w:szCs w:val="24"/>
        </w:rPr>
        <w:t xml:space="preserve">the </w:t>
      </w:r>
      <w:r w:rsidR="00321292" w:rsidRPr="00B820CF">
        <w:rPr>
          <w:rFonts w:ascii="Times New Roman" w:hAnsi="Times New Roman" w:cs="Times New Roman"/>
          <w:noProof/>
          <w:sz w:val="24"/>
          <w:szCs w:val="24"/>
        </w:rPr>
        <w:t>consistency</w:t>
      </w:r>
      <w:r w:rsidR="00321292">
        <w:rPr>
          <w:rFonts w:ascii="Times New Roman" w:hAnsi="Times New Roman" w:cs="Times New Roman"/>
          <w:noProof/>
          <w:sz w:val="24"/>
          <w:szCs w:val="24"/>
        </w:rPr>
        <w:t xml:space="preserve"> of the </w:t>
      </w:r>
      <w:r w:rsidR="00314775">
        <w:rPr>
          <w:rFonts w:ascii="Times New Roman" w:hAnsi="Times New Roman" w:cs="Times New Roman"/>
          <w:noProof/>
          <w:sz w:val="24"/>
          <w:szCs w:val="24"/>
        </w:rPr>
        <w:t>system</w:t>
      </w:r>
      <w:sdt>
        <w:sdtPr>
          <w:rPr>
            <w:rFonts w:ascii="Times New Roman" w:hAnsi="Times New Roman" w:cs="Times New Roman"/>
            <w:noProof/>
            <w:sz w:val="24"/>
            <w:szCs w:val="24"/>
          </w:rPr>
          <w:id w:val="1510249766"/>
          <w:citation/>
        </w:sdtPr>
        <w:sdtEndPr/>
        <w:sdtContent>
          <w:r w:rsidR="001B1790">
            <w:rPr>
              <w:rFonts w:ascii="Times New Roman" w:hAnsi="Times New Roman" w:cs="Times New Roman"/>
              <w:noProof/>
              <w:sz w:val="24"/>
              <w:szCs w:val="24"/>
            </w:rPr>
            <w:fldChar w:fldCharType="begin"/>
          </w:r>
          <w:r w:rsidR="001B1790">
            <w:rPr>
              <w:rFonts w:ascii="Times New Roman" w:hAnsi="Times New Roman" w:cs="Times New Roman"/>
              <w:noProof/>
              <w:sz w:val="24"/>
              <w:szCs w:val="24"/>
            </w:rPr>
            <w:instrText xml:space="preserve"> CITATION Raj16 \l 1033 </w:instrText>
          </w:r>
          <w:r w:rsidR="001B1790">
            <w:rPr>
              <w:rFonts w:ascii="Times New Roman" w:hAnsi="Times New Roman" w:cs="Times New Roman"/>
              <w:noProof/>
              <w:sz w:val="24"/>
              <w:szCs w:val="24"/>
            </w:rPr>
            <w:fldChar w:fldCharType="separate"/>
          </w:r>
          <w:r w:rsidR="001B1790">
            <w:rPr>
              <w:rFonts w:ascii="Times New Roman" w:hAnsi="Times New Roman" w:cs="Times New Roman"/>
              <w:noProof/>
              <w:sz w:val="24"/>
              <w:szCs w:val="24"/>
            </w:rPr>
            <w:t xml:space="preserve"> </w:t>
          </w:r>
          <w:r w:rsidR="001B1790" w:rsidRPr="001B1790">
            <w:rPr>
              <w:rFonts w:ascii="Times New Roman" w:hAnsi="Times New Roman" w:cs="Times New Roman"/>
              <w:noProof/>
              <w:sz w:val="24"/>
              <w:szCs w:val="24"/>
            </w:rPr>
            <w:t>(Rajeswari, 2016)</w:t>
          </w:r>
          <w:r w:rsidR="001B1790">
            <w:rPr>
              <w:rFonts w:ascii="Times New Roman" w:hAnsi="Times New Roman" w:cs="Times New Roman"/>
              <w:noProof/>
              <w:sz w:val="24"/>
              <w:szCs w:val="24"/>
            </w:rPr>
            <w:fldChar w:fldCharType="end"/>
          </w:r>
        </w:sdtContent>
      </w:sdt>
      <w:r w:rsidR="00314775">
        <w:rPr>
          <w:rFonts w:ascii="Times New Roman" w:hAnsi="Times New Roman" w:cs="Times New Roman"/>
          <w:noProof/>
          <w:sz w:val="24"/>
          <w:szCs w:val="24"/>
        </w:rPr>
        <w:t xml:space="preserve">. An authorized user is denied the ability to change data </w:t>
      </w:r>
      <w:r w:rsidR="00225F9C">
        <w:rPr>
          <w:rFonts w:ascii="Times New Roman" w:hAnsi="Times New Roman" w:cs="Times New Roman"/>
          <w:noProof/>
          <w:sz w:val="24"/>
          <w:szCs w:val="24"/>
        </w:rPr>
        <w:t xml:space="preserve">without facing adequate resistance. </w:t>
      </w:r>
    </w:p>
    <w:p w:rsidR="00D50250" w:rsidRDefault="001B1790" w:rsidP="009E2953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ab/>
        <w:t xml:space="preserve">Concisely, the </w:t>
      </w:r>
      <w:r w:rsidR="002307FA">
        <w:rPr>
          <w:rFonts w:ascii="Times New Roman" w:hAnsi="Times New Roman" w:cs="Times New Roman"/>
          <w:noProof/>
          <w:sz w:val="24"/>
          <w:szCs w:val="24"/>
        </w:rPr>
        <w:t xml:space="preserve">Wellness Technology, Inc. has an obligation to achieve consistency in harnessing the integrity of the data in the system. </w:t>
      </w:r>
    </w:p>
    <w:p w:rsidR="002307FA" w:rsidRDefault="002307FA" w:rsidP="009E2953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2307FA" w:rsidRDefault="002307FA" w:rsidP="009E2953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2307FA" w:rsidRDefault="002307FA" w:rsidP="009E2953">
      <w:pPr>
        <w:spacing w:line="480" w:lineRule="auto"/>
        <w:rPr>
          <w:rFonts w:ascii="Times New Roman" w:hAnsi="Times New Roman" w:cs="Times New Roman"/>
          <w:noProof/>
          <w:sz w:val="24"/>
          <w:szCs w:val="24"/>
        </w:rPr>
      </w:pPr>
    </w:p>
    <w:p w:rsidR="009B57BA" w:rsidRDefault="009B57BA" w:rsidP="009B57BA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2758FA" w:rsidRPr="008D5AF4" w:rsidRDefault="002758FA" w:rsidP="008D5AF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8D5AF4">
        <w:rPr>
          <w:rFonts w:ascii="Times New Roman" w:hAnsi="Times New Roman" w:cs="Times New Roman"/>
          <w:sz w:val="24"/>
          <w:szCs w:val="24"/>
        </w:rPr>
        <w:t>Cankaya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Pr="008D5AF4">
        <w:rPr>
          <w:rFonts w:ascii="Times New Roman" w:hAnsi="Times New Roman" w:cs="Times New Roman"/>
          <w:sz w:val="24"/>
          <w:szCs w:val="24"/>
        </w:rPr>
        <w:t xml:space="preserve"> E. (2011) “Bell-</w:t>
      </w:r>
      <w:proofErr w:type="spellStart"/>
      <w:r w:rsidRPr="008D5AF4">
        <w:rPr>
          <w:rFonts w:ascii="Times New Roman" w:hAnsi="Times New Roman" w:cs="Times New Roman"/>
          <w:sz w:val="24"/>
          <w:szCs w:val="24"/>
        </w:rPr>
        <w:t>LaPadula</w:t>
      </w:r>
      <w:proofErr w:type="spellEnd"/>
      <w:r w:rsidRPr="008D5AF4">
        <w:rPr>
          <w:rFonts w:ascii="Times New Roman" w:hAnsi="Times New Roman" w:cs="Times New Roman"/>
          <w:sz w:val="24"/>
          <w:szCs w:val="24"/>
        </w:rPr>
        <w:t xml:space="preserve"> Confidentiality Model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8D5AF4">
        <w:rPr>
          <w:rFonts w:ascii="Times New Roman" w:hAnsi="Times New Roman" w:cs="Times New Roman"/>
          <w:sz w:val="24"/>
          <w:szCs w:val="24"/>
        </w:rPr>
        <w:t xml:space="preserve">” In </w:t>
      </w:r>
      <w:r w:rsidRPr="00B820CF">
        <w:rPr>
          <w:rFonts w:ascii="Times New Roman" w:hAnsi="Times New Roman" w:cs="Times New Roman"/>
          <w:noProof/>
          <w:sz w:val="24"/>
          <w:szCs w:val="24"/>
        </w:rPr>
        <w:t>Tilb</w:t>
      </w:r>
      <w:r w:rsidR="00B820CF">
        <w:rPr>
          <w:rFonts w:ascii="Times New Roman" w:hAnsi="Times New Roman" w:cs="Times New Roman"/>
          <w:noProof/>
          <w:sz w:val="24"/>
          <w:szCs w:val="24"/>
        </w:rPr>
        <w:t>u</w:t>
      </w:r>
      <w:r w:rsidRPr="00B820CF">
        <w:rPr>
          <w:rFonts w:ascii="Times New Roman" w:hAnsi="Times New Roman" w:cs="Times New Roman"/>
          <w:noProof/>
          <w:sz w:val="24"/>
          <w:szCs w:val="24"/>
        </w:rPr>
        <w:t>rg</w:t>
      </w:r>
      <w:r w:rsidRPr="008D5AF4">
        <w:rPr>
          <w:rFonts w:ascii="Times New Roman" w:hAnsi="Times New Roman" w:cs="Times New Roman"/>
          <w:sz w:val="24"/>
          <w:szCs w:val="24"/>
        </w:rPr>
        <w:t xml:space="preserve">, H. &amp; </w:t>
      </w:r>
      <w:proofErr w:type="spellStart"/>
      <w:r w:rsidRPr="008D5AF4">
        <w:rPr>
          <w:rFonts w:ascii="Times New Roman" w:hAnsi="Times New Roman" w:cs="Times New Roman"/>
          <w:sz w:val="24"/>
          <w:szCs w:val="24"/>
        </w:rPr>
        <w:t>Jajodia</w:t>
      </w:r>
      <w:proofErr w:type="spellEnd"/>
      <w:r w:rsidRPr="008D5AF4">
        <w:rPr>
          <w:rFonts w:ascii="Times New Roman" w:hAnsi="Times New Roman" w:cs="Times New Roman"/>
          <w:sz w:val="24"/>
          <w:szCs w:val="24"/>
        </w:rPr>
        <w:t>, S. (</w:t>
      </w:r>
      <w:proofErr w:type="spellStart"/>
      <w:proofErr w:type="gramStart"/>
      <w:r w:rsidRPr="008D5AF4">
        <w:rPr>
          <w:rFonts w:ascii="Times New Roman" w:hAnsi="Times New Roman" w:cs="Times New Roman"/>
          <w:sz w:val="24"/>
          <w:szCs w:val="24"/>
        </w:rPr>
        <w:t>eds</w:t>
      </w:r>
      <w:proofErr w:type="spellEnd"/>
      <w:proofErr w:type="gramEnd"/>
      <w:r w:rsidRPr="008D5AF4">
        <w:rPr>
          <w:rFonts w:ascii="Times New Roman" w:hAnsi="Times New Roman" w:cs="Times New Roman"/>
          <w:sz w:val="24"/>
          <w:szCs w:val="24"/>
        </w:rPr>
        <w:t xml:space="preserve">) </w:t>
      </w:r>
      <w:r w:rsidRPr="008D5AF4">
        <w:rPr>
          <w:rFonts w:ascii="Times New Roman" w:hAnsi="Times New Roman" w:cs="Times New Roman"/>
          <w:i/>
          <w:sz w:val="24"/>
          <w:szCs w:val="24"/>
        </w:rPr>
        <w:t>Encyclopedia of Cryptography and Security</w:t>
      </w:r>
      <w:r w:rsidRPr="008D5AF4">
        <w:rPr>
          <w:rFonts w:ascii="Times New Roman" w:hAnsi="Times New Roman" w:cs="Times New Roman"/>
          <w:sz w:val="24"/>
          <w:szCs w:val="24"/>
        </w:rPr>
        <w:t>, Boston, MA: Springer</w:t>
      </w:r>
    </w:p>
    <w:p w:rsidR="002758FA" w:rsidRPr="008D5AF4" w:rsidRDefault="002758FA" w:rsidP="008D5AF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Chatzipoulidis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A. </w:t>
      </w:r>
      <w:r w:rsidRPr="008D5AF4">
        <w:rPr>
          <w:rFonts w:ascii="Times New Roman" w:hAnsi="Times New Roman" w:cs="Times New Roman"/>
          <w:sz w:val="24"/>
          <w:szCs w:val="24"/>
        </w:rPr>
        <w:t xml:space="preserve">(2010). </w:t>
      </w:r>
      <w:r w:rsidRPr="008D5AF4">
        <w:rPr>
          <w:rFonts w:ascii="Times New Roman" w:hAnsi="Times New Roman" w:cs="Times New Roman"/>
          <w:i/>
          <w:sz w:val="24"/>
          <w:szCs w:val="24"/>
        </w:rPr>
        <w:t>An ICT security management framework</w:t>
      </w:r>
      <w:r w:rsidRPr="008D5AF4">
        <w:rPr>
          <w:rFonts w:ascii="Times New Roman" w:hAnsi="Times New Roman" w:cs="Times New Roman"/>
          <w:sz w:val="24"/>
          <w:szCs w:val="24"/>
        </w:rPr>
        <w:t>, In Proceedings of the International Conference on Security a</w:t>
      </w:r>
      <w:r>
        <w:rPr>
          <w:rFonts w:ascii="Times New Roman" w:hAnsi="Times New Roman" w:cs="Times New Roman"/>
          <w:sz w:val="24"/>
          <w:szCs w:val="24"/>
        </w:rPr>
        <w:t>nd Cryptography, pages 459-462</w:t>
      </w:r>
    </w:p>
    <w:p w:rsidR="002758FA" w:rsidRPr="008D5AF4" w:rsidRDefault="002758FA" w:rsidP="008D5AF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8D5AF4">
        <w:rPr>
          <w:rFonts w:ascii="Times New Roman" w:hAnsi="Times New Roman" w:cs="Times New Roman"/>
          <w:sz w:val="24"/>
          <w:szCs w:val="24"/>
        </w:rPr>
        <w:t>Panchal</w:t>
      </w:r>
      <w:proofErr w:type="spellEnd"/>
      <w:r w:rsidRPr="008D5AF4">
        <w:rPr>
          <w:rFonts w:ascii="Times New Roman" w:hAnsi="Times New Roman" w:cs="Times New Roman"/>
          <w:sz w:val="24"/>
          <w:szCs w:val="24"/>
        </w:rPr>
        <w:t>, A. (2016).</w:t>
      </w:r>
      <w:r w:rsidRPr="008D5AF4">
        <w:rPr>
          <w:rFonts w:ascii="Times New Roman" w:hAnsi="Times New Roman" w:cs="Times New Roman"/>
          <w:i/>
          <w:sz w:val="24"/>
          <w:szCs w:val="24"/>
        </w:rPr>
        <w:t xml:space="preserve"> Security models, </w:t>
      </w:r>
      <w:r w:rsidRPr="008D5AF4">
        <w:rPr>
          <w:rFonts w:ascii="Times New Roman" w:hAnsi="Times New Roman" w:cs="Times New Roman"/>
          <w:sz w:val="24"/>
          <w:szCs w:val="24"/>
        </w:rPr>
        <w:t>Mountain-view, CA: LinkedIn Learning.</w:t>
      </w:r>
    </w:p>
    <w:p w:rsidR="002758FA" w:rsidRPr="008D5AF4" w:rsidRDefault="002758FA" w:rsidP="008D5AF4">
      <w:pPr>
        <w:spacing w:line="480" w:lineRule="auto"/>
        <w:ind w:left="720" w:hanging="720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8D5AF4">
        <w:rPr>
          <w:rFonts w:ascii="Times New Roman" w:hAnsi="Times New Roman" w:cs="Times New Roman"/>
          <w:sz w:val="24"/>
          <w:szCs w:val="24"/>
        </w:rPr>
        <w:t>Paul, M. (2013).</w:t>
      </w:r>
      <w:proofErr w:type="gramEnd"/>
      <w:r w:rsidRPr="008D5AF4">
        <w:rPr>
          <w:rFonts w:ascii="Times New Roman" w:hAnsi="Times New Roman" w:cs="Times New Roman"/>
          <w:sz w:val="24"/>
          <w:szCs w:val="24"/>
        </w:rPr>
        <w:t xml:space="preserve"> </w:t>
      </w:r>
      <w:r w:rsidRPr="008D5AF4">
        <w:rPr>
          <w:rFonts w:ascii="Times New Roman" w:hAnsi="Times New Roman" w:cs="Times New Roman"/>
          <w:i/>
          <w:sz w:val="24"/>
          <w:szCs w:val="24"/>
        </w:rPr>
        <w:t>Official (ISC) 2 guide to the CSSLP CBK</w:t>
      </w:r>
      <w:r w:rsidRPr="008D5AF4">
        <w:rPr>
          <w:rFonts w:ascii="Times New Roman" w:hAnsi="Times New Roman" w:cs="Times New Roman"/>
          <w:sz w:val="24"/>
          <w:szCs w:val="24"/>
        </w:rPr>
        <w:t>, (Second Edition),</w:t>
      </w:r>
      <w:r w:rsidRPr="008D5AF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D5AF4">
        <w:rPr>
          <w:rFonts w:ascii="Times New Roman" w:hAnsi="Times New Roman" w:cs="Times New Roman"/>
          <w:sz w:val="24"/>
          <w:szCs w:val="24"/>
        </w:rPr>
        <w:t>CRC Press</w:t>
      </w:r>
    </w:p>
    <w:p w:rsidR="002758FA" w:rsidRPr="008D5AF4" w:rsidRDefault="002758FA" w:rsidP="008D5AF4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proofErr w:type="spellStart"/>
      <w:r w:rsidRPr="008D5AF4">
        <w:rPr>
          <w:rFonts w:ascii="Times New Roman" w:hAnsi="Times New Roman" w:cs="Times New Roman"/>
          <w:sz w:val="24"/>
          <w:szCs w:val="24"/>
        </w:rPr>
        <w:t>Rajeswari</w:t>
      </w:r>
      <w:proofErr w:type="spellEnd"/>
      <w:r w:rsidRPr="008D5AF4">
        <w:rPr>
          <w:rFonts w:ascii="Times New Roman" w:hAnsi="Times New Roman" w:cs="Times New Roman"/>
          <w:sz w:val="24"/>
          <w:szCs w:val="24"/>
        </w:rPr>
        <w:t xml:space="preserve">, B. (2016). “Information security models: A comparative study,” </w:t>
      </w:r>
      <w:r w:rsidRPr="008D5AF4">
        <w:rPr>
          <w:rFonts w:ascii="Times New Roman" w:hAnsi="Times New Roman" w:cs="Times New Roman"/>
          <w:i/>
          <w:sz w:val="24"/>
          <w:szCs w:val="24"/>
        </w:rPr>
        <w:t>International Research Journal of Emergi</w:t>
      </w:r>
      <w:r w:rsidR="00B820CF">
        <w:rPr>
          <w:rFonts w:ascii="Times New Roman" w:hAnsi="Times New Roman" w:cs="Times New Roman"/>
          <w:i/>
          <w:sz w:val="24"/>
          <w:szCs w:val="24"/>
        </w:rPr>
        <w:t>ng Trends in Multidisciplinary</w:t>
      </w:r>
      <w:r w:rsidR="00B820CF" w:rsidRPr="00B820CF">
        <w:rPr>
          <w:rFonts w:ascii="Times New Roman" w:hAnsi="Times New Roman" w:cs="Times New Roman"/>
          <w:i/>
          <w:noProof/>
          <w:sz w:val="24"/>
          <w:szCs w:val="24"/>
        </w:rPr>
        <w:t>,</w:t>
      </w:r>
      <w:r w:rsidR="00B820CF">
        <w:rPr>
          <w:rFonts w:ascii="Times New Roman" w:hAnsi="Times New Roman" w:cs="Times New Roman"/>
          <w:i/>
          <w:noProof/>
          <w:sz w:val="24"/>
          <w:szCs w:val="24"/>
        </w:rPr>
        <w:t xml:space="preserve"> </w:t>
      </w:r>
      <w:r w:rsidRPr="00B820CF">
        <w:rPr>
          <w:rFonts w:ascii="Times New Roman" w:hAnsi="Times New Roman" w:cs="Times New Roman"/>
          <w:i/>
          <w:noProof/>
          <w:sz w:val="24"/>
          <w:szCs w:val="24"/>
        </w:rPr>
        <w:t>Vol</w:t>
      </w:r>
      <w:r w:rsidRPr="008D5AF4">
        <w:rPr>
          <w:rFonts w:ascii="Times New Roman" w:hAnsi="Times New Roman" w:cs="Times New Roman"/>
          <w:i/>
          <w:sz w:val="24"/>
          <w:szCs w:val="24"/>
        </w:rPr>
        <w:t xml:space="preserve">. 2395, </w:t>
      </w:r>
      <w:r w:rsidR="00B820CF">
        <w:rPr>
          <w:rFonts w:ascii="Times New Roman" w:hAnsi="Times New Roman" w:cs="Times New Roman"/>
          <w:sz w:val="24"/>
          <w:szCs w:val="24"/>
        </w:rPr>
        <w:t>Issue 4434, PP.</w:t>
      </w:r>
      <w:r w:rsidRPr="008D5AF4">
        <w:rPr>
          <w:rFonts w:ascii="Times New Roman" w:hAnsi="Times New Roman" w:cs="Times New Roman"/>
          <w:sz w:val="24"/>
          <w:szCs w:val="24"/>
        </w:rPr>
        <w:t>1-12</w:t>
      </w:r>
    </w:p>
    <w:p w:rsidR="002758FA" w:rsidRPr="00FF09C9" w:rsidRDefault="002758FA" w:rsidP="00D5317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Thron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R. (2008). </w:t>
      </w:r>
      <w:r>
        <w:rPr>
          <w:rFonts w:ascii="Times New Roman" w:hAnsi="Times New Roman" w:cs="Times New Roman"/>
          <w:i/>
          <w:sz w:val="24"/>
          <w:szCs w:val="24"/>
        </w:rPr>
        <w:t xml:space="preserve">Access control model, </w:t>
      </w:r>
      <w:r>
        <w:rPr>
          <w:rFonts w:ascii="Times New Roman" w:hAnsi="Times New Roman" w:cs="Times New Roman"/>
          <w:sz w:val="24"/>
          <w:szCs w:val="24"/>
        </w:rPr>
        <w:t>Lyon, IGI Global</w:t>
      </w:r>
    </w:p>
    <w:sectPr w:rsidR="002758FA" w:rsidRPr="00FF09C9" w:rsidSect="00D53176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22CD" w:rsidRDefault="00D122CD" w:rsidP="00D53176">
      <w:pPr>
        <w:spacing w:after="0" w:line="240" w:lineRule="auto"/>
      </w:pPr>
      <w:r>
        <w:separator/>
      </w:r>
    </w:p>
  </w:endnote>
  <w:endnote w:type="continuationSeparator" w:id="0">
    <w:p w:rsidR="00D122CD" w:rsidRDefault="00D122CD" w:rsidP="00D531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22CD" w:rsidRDefault="00D122CD" w:rsidP="00D53176">
      <w:pPr>
        <w:spacing w:after="0" w:line="240" w:lineRule="auto"/>
      </w:pPr>
      <w:r>
        <w:separator/>
      </w:r>
    </w:p>
  </w:footnote>
  <w:footnote w:type="continuationSeparator" w:id="0">
    <w:p w:rsidR="00D122CD" w:rsidRDefault="00D122CD" w:rsidP="00D531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000" w:rsidRPr="00AD3459" w:rsidRDefault="003A1000">
    <w:pPr>
      <w:pStyle w:val="Header"/>
      <w:rPr>
        <w:rFonts w:ascii="Times New Roman" w:hAnsi="Times New Roman" w:cs="Times New Roman"/>
        <w:sz w:val="24"/>
        <w:szCs w:val="24"/>
      </w:rPr>
    </w:pPr>
    <w:r w:rsidRPr="001C760B">
      <w:rPr>
        <w:rFonts w:ascii="Times New Roman" w:hAnsi="Times New Roman" w:cs="Times New Roman"/>
        <w:sz w:val="24"/>
        <w:szCs w:val="24"/>
      </w:rPr>
      <w:t>PROPOSED SECURITY MODELS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1C760B">
      <w:rPr>
        <w:rFonts w:ascii="Times New Roman" w:hAnsi="Times New Roman" w:cs="Times New Roman"/>
        <w:sz w:val="24"/>
        <w:szCs w:val="24"/>
      </w:rPr>
      <w:fldChar w:fldCharType="begin"/>
    </w:r>
    <w:r w:rsidRPr="001C760B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1C760B">
      <w:rPr>
        <w:rFonts w:ascii="Times New Roman" w:hAnsi="Times New Roman" w:cs="Times New Roman"/>
        <w:sz w:val="24"/>
        <w:szCs w:val="24"/>
      </w:rPr>
      <w:fldChar w:fldCharType="separate"/>
    </w:r>
    <w:r w:rsidR="00E913DD">
      <w:rPr>
        <w:rFonts w:ascii="Times New Roman" w:hAnsi="Times New Roman" w:cs="Times New Roman"/>
        <w:noProof/>
        <w:sz w:val="24"/>
        <w:szCs w:val="24"/>
      </w:rPr>
      <w:t>2</w:t>
    </w:r>
    <w:r w:rsidRPr="001C760B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A1000" w:rsidRPr="001C760B" w:rsidRDefault="003A1000">
    <w:pPr>
      <w:pStyle w:val="Header"/>
      <w:rPr>
        <w:rFonts w:ascii="Times New Roman" w:hAnsi="Times New Roman" w:cs="Times New Roman"/>
        <w:sz w:val="24"/>
        <w:szCs w:val="24"/>
      </w:rPr>
    </w:pPr>
    <w:r w:rsidRPr="001C760B">
      <w:rPr>
        <w:rFonts w:ascii="Times New Roman" w:hAnsi="Times New Roman" w:cs="Times New Roman"/>
        <w:sz w:val="24"/>
        <w:szCs w:val="24"/>
      </w:rPr>
      <w:t>Running Head: PROPOSED SECURITY MODELS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r w:rsidRPr="001C760B">
      <w:rPr>
        <w:rFonts w:ascii="Times New Roman" w:hAnsi="Times New Roman" w:cs="Times New Roman"/>
        <w:sz w:val="24"/>
        <w:szCs w:val="24"/>
      </w:rPr>
      <w:fldChar w:fldCharType="begin"/>
    </w:r>
    <w:r w:rsidRPr="001C760B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1C760B">
      <w:rPr>
        <w:rFonts w:ascii="Times New Roman" w:hAnsi="Times New Roman" w:cs="Times New Roman"/>
        <w:sz w:val="24"/>
        <w:szCs w:val="24"/>
      </w:rPr>
      <w:fldChar w:fldCharType="separate"/>
    </w:r>
    <w:r w:rsidR="00E913DD">
      <w:rPr>
        <w:rFonts w:ascii="Times New Roman" w:hAnsi="Times New Roman" w:cs="Times New Roman"/>
        <w:noProof/>
        <w:sz w:val="24"/>
        <w:szCs w:val="24"/>
      </w:rPr>
      <w:t>1</w:t>
    </w:r>
    <w:r w:rsidRPr="001C760B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877C99"/>
    <w:multiLevelType w:val="hybridMultilevel"/>
    <w:tmpl w:val="25A47570"/>
    <w:lvl w:ilvl="0" w:tplc="F30224AC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8C51674"/>
    <w:multiLevelType w:val="hybridMultilevel"/>
    <w:tmpl w:val="58E25AB8"/>
    <w:lvl w:ilvl="0" w:tplc="362C9680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LU0MTQ2tTA3MTUyNjdS0lEKTi0uzszPAykwqgUAmBvQDSwAAAA="/>
  </w:docVars>
  <w:rsids>
    <w:rsidRoot w:val="00C608A4"/>
    <w:rsid w:val="00037A59"/>
    <w:rsid w:val="00043675"/>
    <w:rsid w:val="0005015C"/>
    <w:rsid w:val="000B29DD"/>
    <w:rsid w:val="000B5D55"/>
    <w:rsid w:val="000C1789"/>
    <w:rsid w:val="000D6188"/>
    <w:rsid w:val="000E1722"/>
    <w:rsid w:val="000E3DFE"/>
    <w:rsid w:val="000E53A7"/>
    <w:rsid w:val="00116DDF"/>
    <w:rsid w:val="00126FAF"/>
    <w:rsid w:val="001308B2"/>
    <w:rsid w:val="00155F3F"/>
    <w:rsid w:val="00174772"/>
    <w:rsid w:val="00183198"/>
    <w:rsid w:val="00183F35"/>
    <w:rsid w:val="001846F9"/>
    <w:rsid w:val="001A0FC8"/>
    <w:rsid w:val="001A38FD"/>
    <w:rsid w:val="001B1790"/>
    <w:rsid w:val="001C321C"/>
    <w:rsid w:val="001C760B"/>
    <w:rsid w:val="001F4DC3"/>
    <w:rsid w:val="002113D3"/>
    <w:rsid w:val="00223D8B"/>
    <w:rsid w:val="00225F9C"/>
    <w:rsid w:val="002307FA"/>
    <w:rsid w:val="00236D84"/>
    <w:rsid w:val="002758FA"/>
    <w:rsid w:val="00291866"/>
    <w:rsid w:val="00294A8A"/>
    <w:rsid w:val="00296CF3"/>
    <w:rsid w:val="002A2234"/>
    <w:rsid w:val="002B2F1B"/>
    <w:rsid w:val="002C05EC"/>
    <w:rsid w:val="002C57FA"/>
    <w:rsid w:val="002D048F"/>
    <w:rsid w:val="002E4BF6"/>
    <w:rsid w:val="002F45D4"/>
    <w:rsid w:val="00301793"/>
    <w:rsid w:val="00303F72"/>
    <w:rsid w:val="00314775"/>
    <w:rsid w:val="00316623"/>
    <w:rsid w:val="00320219"/>
    <w:rsid w:val="00321292"/>
    <w:rsid w:val="00325FFA"/>
    <w:rsid w:val="00354037"/>
    <w:rsid w:val="00355F58"/>
    <w:rsid w:val="003602FA"/>
    <w:rsid w:val="0036209F"/>
    <w:rsid w:val="00364DF3"/>
    <w:rsid w:val="00374120"/>
    <w:rsid w:val="0037446D"/>
    <w:rsid w:val="00376D8A"/>
    <w:rsid w:val="003936D0"/>
    <w:rsid w:val="003978AE"/>
    <w:rsid w:val="003A1000"/>
    <w:rsid w:val="003B07CB"/>
    <w:rsid w:val="003C3032"/>
    <w:rsid w:val="003D7214"/>
    <w:rsid w:val="00412EB4"/>
    <w:rsid w:val="00415F60"/>
    <w:rsid w:val="004160B9"/>
    <w:rsid w:val="00474137"/>
    <w:rsid w:val="004764FC"/>
    <w:rsid w:val="004C075C"/>
    <w:rsid w:val="004C2AB3"/>
    <w:rsid w:val="004C2B15"/>
    <w:rsid w:val="004C4C55"/>
    <w:rsid w:val="004C53EE"/>
    <w:rsid w:val="004C7B8F"/>
    <w:rsid w:val="004C7DC8"/>
    <w:rsid w:val="004F5A34"/>
    <w:rsid w:val="005048E8"/>
    <w:rsid w:val="0050520D"/>
    <w:rsid w:val="005317A3"/>
    <w:rsid w:val="00550438"/>
    <w:rsid w:val="00560507"/>
    <w:rsid w:val="00597292"/>
    <w:rsid w:val="005D61EE"/>
    <w:rsid w:val="005F3FE2"/>
    <w:rsid w:val="00623010"/>
    <w:rsid w:val="00627AD4"/>
    <w:rsid w:val="006308BB"/>
    <w:rsid w:val="00630ADA"/>
    <w:rsid w:val="006377FB"/>
    <w:rsid w:val="00661718"/>
    <w:rsid w:val="006668DC"/>
    <w:rsid w:val="00693313"/>
    <w:rsid w:val="00696D4D"/>
    <w:rsid w:val="006A250E"/>
    <w:rsid w:val="006A7C70"/>
    <w:rsid w:val="006B0A1A"/>
    <w:rsid w:val="006B22A6"/>
    <w:rsid w:val="006C4EA3"/>
    <w:rsid w:val="006D33CB"/>
    <w:rsid w:val="006E006A"/>
    <w:rsid w:val="006E63BF"/>
    <w:rsid w:val="006F0D93"/>
    <w:rsid w:val="007067B5"/>
    <w:rsid w:val="00720D9B"/>
    <w:rsid w:val="007453DA"/>
    <w:rsid w:val="00752D58"/>
    <w:rsid w:val="00756253"/>
    <w:rsid w:val="007664BC"/>
    <w:rsid w:val="00776142"/>
    <w:rsid w:val="00784407"/>
    <w:rsid w:val="007B063D"/>
    <w:rsid w:val="007B6FCC"/>
    <w:rsid w:val="007C08EA"/>
    <w:rsid w:val="007E2D44"/>
    <w:rsid w:val="007E6FE0"/>
    <w:rsid w:val="00807C6C"/>
    <w:rsid w:val="00811211"/>
    <w:rsid w:val="0081137A"/>
    <w:rsid w:val="00811520"/>
    <w:rsid w:val="00813908"/>
    <w:rsid w:val="00814573"/>
    <w:rsid w:val="00825A2A"/>
    <w:rsid w:val="00827E6B"/>
    <w:rsid w:val="00832F64"/>
    <w:rsid w:val="00850312"/>
    <w:rsid w:val="008675D9"/>
    <w:rsid w:val="00881293"/>
    <w:rsid w:val="00894A61"/>
    <w:rsid w:val="008A6F79"/>
    <w:rsid w:val="008B5919"/>
    <w:rsid w:val="008B7EDC"/>
    <w:rsid w:val="008D5AF4"/>
    <w:rsid w:val="008F746C"/>
    <w:rsid w:val="0096288D"/>
    <w:rsid w:val="00971405"/>
    <w:rsid w:val="0097514B"/>
    <w:rsid w:val="00976F2E"/>
    <w:rsid w:val="00984F1C"/>
    <w:rsid w:val="009871D2"/>
    <w:rsid w:val="00993F28"/>
    <w:rsid w:val="009B4752"/>
    <w:rsid w:val="009B57BA"/>
    <w:rsid w:val="009C0BE7"/>
    <w:rsid w:val="009C6C1F"/>
    <w:rsid w:val="009D42D1"/>
    <w:rsid w:val="009E2953"/>
    <w:rsid w:val="009E2EEF"/>
    <w:rsid w:val="00A07016"/>
    <w:rsid w:val="00A75363"/>
    <w:rsid w:val="00A8643D"/>
    <w:rsid w:val="00A94BA0"/>
    <w:rsid w:val="00AA3581"/>
    <w:rsid w:val="00AC214C"/>
    <w:rsid w:val="00AD3459"/>
    <w:rsid w:val="00AD7E28"/>
    <w:rsid w:val="00AE43B8"/>
    <w:rsid w:val="00AF6B8F"/>
    <w:rsid w:val="00B0514E"/>
    <w:rsid w:val="00B127A6"/>
    <w:rsid w:val="00B46364"/>
    <w:rsid w:val="00B50C2C"/>
    <w:rsid w:val="00B66301"/>
    <w:rsid w:val="00B7384D"/>
    <w:rsid w:val="00B80479"/>
    <w:rsid w:val="00B820CF"/>
    <w:rsid w:val="00B9501A"/>
    <w:rsid w:val="00BB7EA9"/>
    <w:rsid w:val="00BC3418"/>
    <w:rsid w:val="00BD123C"/>
    <w:rsid w:val="00BD166D"/>
    <w:rsid w:val="00BF108C"/>
    <w:rsid w:val="00C07A6B"/>
    <w:rsid w:val="00C20CD4"/>
    <w:rsid w:val="00C26A66"/>
    <w:rsid w:val="00C30EE8"/>
    <w:rsid w:val="00C41F31"/>
    <w:rsid w:val="00C608A4"/>
    <w:rsid w:val="00C63FEE"/>
    <w:rsid w:val="00C66776"/>
    <w:rsid w:val="00CB0EA7"/>
    <w:rsid w:val="00CC410F"/>
    <w:rsid w:val="00CD300E"/>
    <w:rsid w:val="00CE35BB"/>
    <w:rsid w:val="00CE35E4"/>
    <w:rsid w:val="00CE6D6A"/>
    <w:rsid w:val="00D05685"/>
    <w:rsid w:val="00D122CD"/>
    <w:rsid w:val="00D175AD"/>
    <w:rsid w:val="00D27DD4"/>
    <w:rsid w:val="00D36A2C"/>
    <w:rsid w:val="00D50250"/>
    <w:rsid w:val="00D51EF1"/>
    <w:rsid w:val="00D53176"/>
    <w:rsid w:val="00D9020F"/>
    <w:rsid w:val="00D91BE0"/>
    <w:rsid w:val="00DB03EE"/>
    <w:rsid w:val="00DB1334"/>
    <w:rsid w:val="00DB67CF"/>
    <w:rsid w:val="00DC4615"/>
    <w:rsid w:val="00DC5EB4"/>
    <w:rsid w:val="00DD59ED"/>
    <w:rsid w:val="00DD5C8B"/>
    <w:rsid w:val="00DE15DA"/>
    <w:rsid w:val="00E271E3"/>
    <w:rsid w:val="00E31E4C"/>
    <w:rsid w:val="00E3339D"/>
    <w:rsid w:val="00E575B2"/>
    <w:rsid w:val="00E6013A"/>
    <w:rsid w:val="00E60B91"/>
    <w:rsid w:val="00E719CF"/>
    <w:rsid w:val="00E71EDA"/>
    <w:rsid w:val="00E87C13"/>
    <w:rsid w:val="00E912C3"/>
    <w:rsid w:val="00E913DD"/>
    <w:rsid w:val="00E91835"/>
    <w:rsid w:val="00EA4471"/>
    <w:rsid w:val="00EB4DD8"/>
    <w:rsid w:val="00EC56D2"/>
    <w:rsid w:val="00EC6BDA"/>
    <w:rsid w:val="00EE5F87"/>
    <w:rsid w:val="00EF340B"/>
    <w:rsid w:val="00EF60E2"/>
    <w:rsid w:val="00F06DCA"/>
    <w:rsid w:val="00F546B2"/>
    <w:rsid w:val="00F832E9"/>
    <w:rsid w:val="00F8346D"/>
    <w:rsid w:val="00FA3F83"/>
    <w:rsid w:val="00FB78F0"/>
    <w:rsid w:val="00FC73F6"/>
    <w:rsid w:val="00FE12E9"/>
    <w:rsid w:val="00FF09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31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3176"/>
  </w:style>
  <w:style w:type="paragraph" w:styleId="Footer">
    <w:name w:val="footer"/>
    <w:basedOn w:val="Normal"/>
    <w:link w:val="FooterChar"/>
    <w:uiPriority w:val="99"/>
    <w:unhideWhenUsed/>
    <w:rsid w:val="00D531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3176"/>
  </w:style>
  <w:style w:type="paragraph" w:styleId="BalloonText">
    <w:name w:val="Balloon Text"/>
    <w:basedOn w:val="Normal"/>
    <w:link w:val="BalloonTextChar"/>
    <w:uiPriority w:val="99"/>
    <w:semiHidden/>
    <w:unhideWhenUsed/>
    <w:rsid w:val="004C07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75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B22A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531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3176"/>
  </w:style>
  <w:style w:type="paragraph" w:styleId="Footer">
    <w:name w:val="footer"/>
    <w:basedOn w:val="Normal"/>
    <w:link w:val="FooterChar"/>
    <w:uiPriority w:val="99"/>
    <w:unhideWhenUsed/>
    <w:rsid w:val="00D531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3176"/>
  </w:style>
  <w:style w:type="paragraph" w:styleId="BalloonText">
    <w:name w:val="Balloon Text"/>
    <w:basedOn w:val="Normal"/>
    <w:link w:val="BalloonTextChar"/>
    <w:uiPriority w:val="99"/>
    <w:semiHidden/>
    <w:unhideWhenUsed/>
    <w:rsid w:val="004C07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075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B22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>
  <b:Source>
    <b:Tag>Can11</b:Tag>
    <b:SourceType>BookSection</b:SourceType>
    <b:Guid>{E8C99DCD-EBD9-4CCF-BB00-952AE7317B22}</b:Guid>
    <b:Title>Bell-LaPadula Confidentiality Model”. In  (eds) ,</b:Title>
    <b:Year>2011</b:Year>
    <b:City>Boston, MA</b:City>
    <b:Publisher>Springer</b:Publisher>
    <b:BookTitle>Encyclopedia of Cryptography and Security</b:BookTitle>
    <b:Author>
      <b:BookAuthor>
        <b:NameList>
          <b:Person>
            <b:Last>Tilborg</b:Last>
            <b:First>H</b:First>
          </b:Person>
          <b:Person>
            <b:Last>Jajodia </b:Last>
            <b:First>S</b:First>
          </b:Person>
        </b:NameList>
      </b:BookAuthor>
      <b:Author>
        <b:NameList>
          <b:Person>
            <b:Last>Cankaya </b:Last>
            <b:First>E</b:First>
          </b:Person>
        </b:NameList>
      </b:Author>
    </b:Author>
    <b:RefOrder>6</b:RefOrder>
  </b:Source>
  <b:Source>
    <b:Tag>Cha10</b:Tag>
    <b:SourceType>ConferenceProceedings</b:SourceType>
    <b:Guid>{2CC0438B-1768-46A3-8172-4B60D2E39E8E}</b:Guid>
    <b:Title> An ICT security management framework, </b:Title>
    <b:Year>2010</b:Year>
    <b:Pages>459-462</b:Pages>
    <b:ConferenceName>In Proceedings of the International Conference on Security and Cryptography,</b:ConferenceName>
    <b:Author>
      <b:Author>
        <b:NameList>
          <b:Person>
            <b:Last>Chatzipoulidis</b:Last>
            <b:First>A</b:First>
          </b:Person>
        </b:NameList>
      </b:Author>
    </b:Author>
    <b:RefOrder>1</b:RefOrder>
  </b:Source>
  <b:Source>
    <b:Tag>Pan16</b:Tag>
    <b:SourceType>Book</b:SourceType>
    <b:Guid>{9037FA81-196F-4752-8841-5735B8038E83}</b:Guid>
    <b:Title>Security models, </b:Title>
    <b:Year>2016</b:Year>
    <b:City>Mountain-view</b:City>
    <b:Publisher>LinkedIn Learning.</b:Publisher>
    <b:Author>
      <b:Author>
        <b:NameList>
          <b:Person>
            <b:Last>Panchal</b:Last>
          </b:Person>
        </b:NameList>
      </b:Author>
    </b:Author>
    <b:RefOrder>5</b:RefOrder>
  </b:Source>
  <b:Source>
    <b:Tag>Pau13</b:Tag>
    <b:SourceType>Book</b:SourceType>
    <b:Guid>{9E80763B-7B90-4C96-83CA-C97E931C6B30}</b:Guid>
    <b:Title>Official (ISC) 2 guide to the CSSLP CBK, (Second Edition), </b:Title>
    <b:Year>2013</b:Year>
    <b:Publisher>CRC Press</b:Publisher>
    <b:Author>
      <b:Author>
        <b:NameList>
          <b:Person>
            <b:Last>Paul</b:Last>
          </b:Person>
        </b:NameList>
      </b:Author>
    </b:Author>
    <b:RefOrder>2</b:RefOrder>
  </b:Source>
  <b:Source>
    <b:Tag>Raj16</b:Tag>
    <b:SourceType>JournalArticle</b:SourceType>
    <b:Guid>{BA6B8FC0-858E-4949-BB30-3DB9CD390F2A}</b:Guid>
    <b:Title>Information security models: A comparative study,”</b:Title>
    <b:Year>2016</b:Year>
    <b:Pages>Vol. 2395, Issue 4434, PP. 1-12</b:Pages>
    <b:JournalName>International Research Journal of Emerging Trends in Multidisciplinary</b:JournalName>
    <b:Author>
      <b:Author>
        <b:NameList>
          <b:Person>
            <b:Last>Rajeswari</b:Last>
            <b:First>B</b:First>
          </b:Person>
        </b:NameList>
      </b:Author>
    </b:Author>
    <b:RefOrder>3</b:RefOrder>
  </b:Source>
  <b:Source>
    <b:Tag>Thr08</b:Tag>
    <b:SourceType>Book</b:SourceType>
    <b:Guid>{A4249D65-B0FF-44F2-9D00-B0719906E97B}</b:Guid>
    <b:Title>Access control model</b:Title>
    <b:Year>2008</b:Year>
    <b:City> Lyon</b:City>
    <b:Publisher> IGI Global</b:Publisher>
    <b:Author>
      <b:Author>
        <b:NameList>
          <b:Person>
            <b:Last>Thron</b:Last>
            <b:First>R</b:First>
          </b:Person>
        </b:NameList>
      </b:Author>
    </b:Author>
    <b:RefOrder>4</b:RefOrder>
  </b:Source>
</b:Sources>
</file>

<file path=customXml/itemProps1.xml><?xml version="1.0" encoding="utf-8"?>
<ds:datastoreItem xmlns:ds="http://schemas.openxmlformats.org/officeDocument/2006/customXml" ds:itemID="{35E0279C-A5A6-4697-A8F3-66AF8A5039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1809</Words>
  <Characters>10315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12100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2019-06-25T13:34:00Z</dcterms:created>
  <dcterms:modified xsi:type="dcterms:W3CDTF">2019-06-26T19:33:00Z</dcterms:modified>
</cp:coreProperties>
</file>